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85" w:type="dxa"/>
        <w:tblLook w:val="00A0"/>
      </w:tblPr>
      <w:tblGrid>
        <w:gridCol w:w="2518"/>
        <w:gridCol w:w="7967"/>
      </w:tblGrid>
      <w:tr w:rsidR="007B5729" w:rsidTr="009524C5">
        <w:tc>
          <w:tcPr>
            <w:tcW w:w="2518" w:type="dxa"/>
          </w:tcPr>
          <w:p w:rsidR="007B5729" w:rsidRDefault="007B5729" w:rsidP="00B73C84">
            <w:pPr>
              <w:pStyle w:val="NOSSideHeading"/>
              <w:spacing w:after="120" w:line="300" w:lineRule="exact"/>
              <w:ind w:right="-108"/>
            </w:pPr>
            <w:bookmarkStart w:id="0" w:name="Overview"/>
            <w:r>
              <w:t>Overview</w:t>
            </w:r>
            <w:r>
              <w:br/>
            </w:r>
          </w:p>
        </w:tc>
        <w:tc>
          <w:tcPr>
            <w:tcW w:w="7967" w:type="dxa"/>
          </w:tcPr>
          <w:p w:rsidR="007B5729" w:rsidRPr="00B73C84" w:rsidRDefault="007B5729" w:rsidP="00B73C84">
            <w:pPr>
              <w:snapToGrid w:val="0"/>
              <w:spacing w:after="120" w:line="300" w:lineRule="exact"/>
              <w:rPr>
                <w:rFonts w:ascii="Arial" w:hAnsi="Arial" w:cs="Arial"/>
              </w:rPr>
            </w:pPr>
            <w:bookmarkStart w:id="1" w:name="StartOverview"/>
            <w:bookmarkStart w:id="2" w:name="OLE_LINK1"/>
            <w:bookmarkStart w:id="3" w:name="OLE_LINK2"/>
            <w:bookmarkEnd w:id="1"/>
            <w:r w:rsidRPr="00B73C84">
              <w:rPr>
                <w:rFonts w:ascii="Arial" w:hAnsi="Arial" w:cs="Arial"/>
              </w:rPr>
              <w:t>This standard is about supporting sustainable business practice through the implementation of programmes to improve transport efficiency. It includes being able to establish and maintain working practices that support the efficient use of transport; inform others of their responsibilities; monitor work practices to identify any potential inefficiencies and effectively deal with any inefficient activities according to programme requirements.  The standard also requires the application of effective communication techniques. An understanding of the requirements of efficient transport and its importance is essential to this standard.</w:t>
            </w:r>
          </w:p>
          <w:p w:rsidR="007B5729" w:rsidRPr="00B73C84" w:rsidRDefault="007B5729" w:rsidP="00B73C84">
            <w:pPr>
              <w:spacing w:after="120" w:line="300" w:lineRule="exact"/>
              <w:rPr>
                <w:rFonts w:ascii="Arial" w:hAnsi="Arial" w:cs="Arial"/>
              </w:rPr>
            </w:pPr>
          </w:p>
          <w:p w:rsidR="007B5729" w:rsidRPr="00B73C84" w:rsidRDefault="007B5729" w:rsidP="00B73C84">
            <w:pPr>
              <w:pStyle w:val="NOSNumberList"/>
              <w:numPr>
                <w:ilvl w:val="0"/>
                <w:numId w:val="0"/>
              </w:numPr>
              <w:spacing w:after="120"/>
              <w:rPr>
                <w:rFonts w:cs="Arial"/>
              </w:rPr>
            </w:pPr>
            <w:r w:rsidRPr="00B73C84">
              <w:rPr>
                <w:rFonts w:cs="Arial"/>
              </w:rPr>
              <w:t>This unit is for you if you have responsibility for supporting the efficient use of transport for a functional area or process within an organisation</w:t>
            </w:r>
            <w:bookmarkEnd w:id="2"/>
            <w:bookmarkEnd w:id="3"/>
            <w:r w:rsidRPr="00B73C84">
              <w:rPr>
                <w:rFonts w:cs="Arial"/>
              </w:rPr>
              <w:t>.</w:t>
            </w:r>
          </w:p>
        </w:tc>
      </w:tr>
      <w:bookmarkEnd w:id="0"/>
    </w:tbl>
    <w:p w:rsidR="007B5729" w:rsidRDefault="007B5729" w:rsidP="00B73C84">
      <w:pPr>
        <w:spacing w:after="120" w:line="300" w:lineRule="exact"/>
      </w:pPr>
    </w:p>
    <w:p w:rsidR="007B5729" w:rsidRDefault="007B5729" w:rsidP="00B73C84">
      <w:pPr>
        <w:spacing w:after="120" w:line="300" w:lineRule="exact"/>
      </w:pPr>
    </w:p>
    <w:p w:rsidR="007B5729" w:rsidRDefault="007B5729" w:rsidP="00B73C84">
      <w:pPr>
        <w:tabs>
          <w:tab w:val="left" w:pos="7455"/>
        </w:tabs>
        <w:spacing w:after="120" w:line="300" w:lineRule="exact"/>
      </w:pPr>
      <w:r>
        <w:tab/>
      </w:r>
    </w:p>
    <w:p w:rsidR="007B5729" w:rsidRDefault="007B5729" w:rsidP="00B73C84">
      <w:pPr>
        <w:spacing w:after="120" w:line="300" w:lineRule="exact"/>
      </w:pPr>
      <w:r w:rsidRPr="00E25EDA">
        <w:br w:type="page"/>
      </w:r>
      <w:bookmarkStart w:id="4" w:name="EndOverview"/>
      <w:bookmarkEnd w:id="4"/>
    </w:p>
    <w:tbl>
      <w:tblPr>
        <w:tblW w:w="0" w:type="auto"/>
        <w:tblLook w:val="00A0"/>
      </w:tblPr>
      <w:tblGrid>
        <w:gridCol w:w="2518"/>
        <w:gridCol w:w="7902"/>
      </w:tblGrid>
      <w:tr w:rsidR="007B5729" w:rsidRPr="00CF4D98" w:rsidTr="00690067">
        <w:tc>
          <w:tcPr>
            <w:tcW w:w="2518" w:type="dxa"/>
          </w:tcPr>
          <w:p w:rsidR="007B5729" w:rsidRDefault="007B5729" w:rsidP="00B73C84">
            <w:pPr>
              <w:autoSpaceDE w:val="0"/>
              <w:autoSpaceDN w:val="0"/>
              <w:adjustRightInd w:val="0"/>
              <w:spacing w:after="120" w:line="300" w:lineRule="exact"/>
              <w:rPr>
                <w:rFonts w:ascii="Helvetica" w:hAnsi="Helvetica" w:cs="Helvetica"/>
                <w:b/>
                <w:i/>
                <w:iCs/>
                <w:color w:val="0078C1"/>
              </w:rPr>
            </w:pPr>
            <w:bookmarkStart w:id="5" w:name="Performance"/>
            <w:r w:rsidRPr="0036118B">
              <w:rPr>
                <w:rFonts w:ascii="Arial" w:hAnsi="Arial" w:cs="Arial"/>
                <w:b/>
                <w:bCs/>
                <w:color w:val="0078C1"/>
                <w:sz w:val="26"/>
                <w:lang w:eastAsia="en-GB"/>
              </w:rPr>
              <w:t>Performance criteria</w:t>
            </w:r>
            <w:r>
              <w:rPr>
                <w:rFonts w:ascii="Helvetica" w:hAnsi="Helvetica" w:cs="Helvetica"/>
                <w:b/>
                <w:bCs/>
                <w:color w:val="0078C1"/>
                <w:sz w:val="26"/>
                <w:lang w:eastAsia="en-GB"/>
              </w:rPr>
              <w:br/>
            </w:r>
          </w:p>
          <w:p w:rsidR="007B5729" w:rsidRDefault="007B5729" w:rsidP="00B73C84">
            <w:pPr>
              <w:pStyle w:val="NOSSideSubHeading"/>
              <w:spacing w:after="120"/>
            </w:pPr>
            <w:r w:rsidRPr="00CF4D98">
              <w:t>You must be able to:</w:t>
            </w:r>
          </w:p>
          <w:p w:rsidR="007B5729" w:rsidRPr="00CF4D98" w:rsidRDefault="007B5729" w:rsidP="00B73C84">
            <w:pPr>
              <w:pStyle w:val="NOSSideSubHeading"/>
              <w:spacing w:after="120"/>
            </w:pPr>
          </w:p>
        </w:tc>
        <w:tc>
          <w:tcPr>
            <w:tcW w:w="7902" w:type="dxa"/>
          </w:tcPr>
          <w:p w:rsidR="007B5729" w:rsidRPr="00B73C84" w:rsidRDefault="007B5729" w:rsidP="00B73C84">
            <w:pPr>
              <w:numPr>
                <w:ilvl w:val="0"/>
                <w:numId w:val="31"/>
              </w:numPr>
              <w:tabs>
                <w:tab w:val="clear" w:pos="754"/>
              </w:tabs>
              <w:spacing w:after="120" w:line="300" w:lineRule="exact"/>
              <w:ind w:left="601" w:hanging="567"/>
              <w:rPr>
                <w:rFonts w:ascii="Arial" w:hAnsi="Arial" w:cs="Arial"/>
              </w:rPr>
            </w:pPr>
            <w:bookmarkStart w:id="6" w:name="StartPerformance"/>
            <w:bookmarkEnd w:id="6"/>
            <w:r w:rsidRPr="00B73C84">
              <w:rPr>
                <w:rFonts w:ascii="Arial" w:hAnsi="Arial" w:cs="Arial"/>
              </w:rPr>
              <w:t xml:space="preserve">Obtain and interpret organisational transport utilisation </w:t>
            </w:r>
            <w:r w:rsidRPr="00B73C84">
              <w:rPr>
                <w:rFonts w:ascii="Arial" w:hAnsi="Arial" w:cs="Arial"/>
                <w:bCs/>
              </w:rPr>
              <w:t>targets</w:t>
            </w:r>
            <w:r w:rsidRPr="00B73C84">
              <w:rPr>
                <w:rFonts w:ascii="Arial" w:hAnsi="Arial" w:cs="Arial"/>
              </w:rPr>
              <w:t xml:space="preserve"> </w:t>
            </w:r>
          </w:p>
          <w:p w:rsidR="007B5729" w:rsidRPr="00B73C84" w:rsidRDefault="007B5729" w:rsidP="00B73C84">
            <w:pPr>
              <w:numPr>
                <w:ilvl w:val="0"/>
                <w:numId w:val="31"/>
              </w:numPr>
              <w:tabs>
                <w:tab w:val="clear" w:pos="754"/>
              </w:tabs>
              <w:spacing w:after="120" w:line="300" w:lineRule="exact"/>
              <w:ind w:left="601" w:hanging="567"/>
              <w:rPr>
                <w:rFonts w:ascii="Arial" w:hAnsi="Arial" w:cs="Arial"/>
              </w:rPr>
            </w:pPr>
            <w:r w:rsidRPr="00B73C84">
              <w:rPr>
                <w:rFonts w:ascii="Arial" w:hAnsi="Arial" w:cs="Arial"/>
              </w:rPr>
              <w:t xml:space="preserve">Inform others accurately of their responsibilities in relation to organisational </w:t>
            </w:r>
            <w:r w:rsidRPr="00B73C84">
              <w:rPr>
                <w:rFonts w:ascii="Arial" w:hAnsi="Arial" w:cs="Arial"/>
                <w:bCs/>
              </w:rPr>
              <w:t>targets</w:t>
            </w:r>
            <w:r w:rsidRPr="00B73C84">
              <w:rPr>
                <w:rFonts w:ascii="Arial" w:hAnsi="Arial" w:cs="Arial"/>
              </w:rPr>
              <w:t xml:space="preserve"> that promote transport efficiency</w:t>
            </w:r>
          </w:p>
          <w:p w:rsidR="007B5729" w:rsidRPr="00B73C84" w:rsidRDefault="007B5729" w:rsidP="00B73C84">
            <w:pPr>
              <w:numPr>
                <w:ilvl w:val="0"/>
                <w:numId w:val="31"/>
              </w:numPr>
              <w:tabs>
                <w:tab w:val="clear" w:pos="754"/>
              </w:tabs>
              <w:spacing w:after="120" w:line="300" w:lineRule="exact"/>
              <w:ind w:left="601" w:hanging="567"/>
              <w:rPr>
                <w:rFonts w:ascii="Arial" w:hAnsi="Arial" w:cs="Arial"/>
              </w:rPr>
            </w:pPr>
            <w:r w:rsidRPr="00B73C84">
              <w:rPr>
                <w:rFonts w:ascii="Arial" w:hAnsi="Arial" w:cs="Arial"/>
              </w:rPr>
              <w:t xml:space="preserve">Ensure working practices comply with organisational </w:t>
            </w:r>
            <w:r w:rsidRPr="00B73C84">
              <w:rPr>
                <w:rFonts w:ascii="Arial" w:hAnsi="Arial" w:cs="Arial"/>
                <w:bCs/>
              </w:rPr>
              <w:t>targets</w:t>
            </w:r>
            <w:r w:rsidRPr="00B73C84">
              <w:rPr>
                <w:rFonts w:ascii="Arial" w:hAnsi="Arial" w:cs="Arial"/>
              </w:rPr>
              <w:t>, quality specifications and legal requirements</w:t>
            </w:r>
          </w:p>
          <w:p w:rsidR="007B5729" w:rsidRPr="00B73C84" w:rsidRDefault="007B5729" w:rsidP="00B73C84">
            <w:pPr>
              <w:numPr>
                <w:ilvl w:val="0"/>
                <w:numId w:val="31"/>
              </w:numPr>
              <w:tabs>
                <w:tab w:val="clear" w:pos="754"/>
              </w:tabs>
              <w:spacing w:after="120" w:line="300" w:lineRule="exact"/>
              <w:ind w:left="601" w:hanging="567"/>
              <w:rPr>
                <w:rFonts w:ascii="Arial" w:hAnsi="Arial" w:cs="Arial"/>
              </w:rPr>
            </w:pPr>
            <w:r w:rsidRPr="00B73C84">
              <w:rPr>
                <w:rFonts w:ascii="Arial" w:hAnsi="Arial" w:cs="Arial"/>
              </w:rPr>
              <w:t xml:space="preserve">Ensure transportation makes efficient use of resources </w:t>
            </w:r>
          </w:p>
          <w:p w:rsidR="007B5729" w:rsidRPr="00B73C84" w:rsidRDefault="007B5729" w:rsidP="00B73C84">
            <w:pPr>
              <w:numPr>
                <w:ilvl w:val="0"/>
                <w:numId w:val="31"/>
              </w:numPr>
              <w:tabs>
                <w:tab w:val="clear" w:pos="754"/>
              </w:tabs>
              <w:spacing w:after="120" w:line="300" w:lineRule="exact"/>
              <w:ind w:left="601" w:hanging="567"/>
              <w:rPr>
                <w:rFonts w:ascii="Arial" w:hAnsi="Arial" w:cs="Arial"/>
              </w:rPr>
            </w:pPr>
            <w:r w:rsidRPr="00B73C84">
              <w:rPr>
                <w:rFonts w:ascii="Arial" w:hAnsi="Arial" w:cs="Arial"/>
              </w:rPr>
              <w:t xml:space="preserve">Monitor the working practices and evaluate transport usage and efficiency </w:t>
            </w:r>
          </w:p>
          <w:p w:rsidR="007B5729" w:rsidRPr="00B73C84" w:rsidRDefault="007B5729" w:rsidP="00B73C84">
            <w:pPr>
              <w:numPr>
                <w:ilvl w:val="0"/>
                <w:numId w:val="31"/>
              </w:numPr>
              <w:tabs>
                <w:tab w:val="clear" w:pos="754"/>
              </w:tabs>
              <w:spacing w:after="120" w:line="300" w:lineRule="exact"/>
              <w:ind w:left="601" w:hanging="567"/>
              <w:rPr>
                <w:rFonts w:ascii="Arial" w:hAnsi="Arial" w:cs="Arial"/>
              </w:rPr>
            </w:pPr>
            <w:r w:rsidRPr="00B73C84">
              <w:rPr>
                <w:rFonts w:ascii="Arial" w:hAnsi="Arial" w:cs="Arial"/>
              </w:rPr>
              <w:t xml:space="preserve">Support others to avoid waste in association with transport </w:t>
            </w:r>
          </w:p>
          <w:p w:rsidR="007B5729" w:rsidRPr="00B73C84" w:rsidRDefault="007B5729" w:rsidP="00B73C84">
            <w:pPr>
              <w:numPr>
                <w:ilvl w:val="0"/>
                <w:numId w:val="31"/>
              </w:numPr>
              <w:tabs>
                <w:tab w:val="clear" w:pos="754"/>
              </w:tabs>
              <w:spacing w:after="120" w:line="300" w:lineRule="exact"/>
              <w:ind w:left="601" w:hanging="567"/>
              <w:rPr>
                <w:rFonts w:ascii="Arial" w:hAnsi="Arial" w:cs="Arial"/>
              </w:rPr>
            </w:pPr>
            <w:r w:rsidRPr="00B73C84">
              <w:rPr>
                <w:rFonts w:ascii="Arial" w:hAnsi="Arial" w:cs="Arial"/>
              </w:rPr>
              <w:t xml:space="preserve">Encourage others positively to overcome </w:t>
            </w:r>
            <w:r w:rsidRPr="00B73C84">
              <w:rPr>
                <w:rFonts w:ascii="Arial" w:hAnsi="Arial" w:cs="Arial"/>
                <w:bCs/>
              </w:rPr>
              <w:t>barriers</w:t>
            </w:r>
            <w:r w:rsidRPr="00B73C84">
              <w:rPr>
                <w:rFonts w:ascii="Arial" w:hAnsi="Arial" w:cs="Arial"/>
              </w:rPr>
              <w:t xml:space="preserve"> and improve working practices and transport efficiency </w:t>
            </w:r>
          </w:p>
          <w:p w:rsidR="007B5729" w:rsidRPr="00B73C84" w:rsidRDefault="007B5729" w:rsidP="00B73C84">
            <w:pPr>
              <w:numPr>
                <w:ilvl w:val="0"/>
                <w:numId w:val="31"/>
              </w:numPr>
              <w:tabs>
                <w:tab w:val="clear" w:pos="754"/>
              </w:tabs>
              <w:spacing w:after="120" w:line="300" w:lineRule="exact"/>
              <w:ind w:left="601" w:hanging="567"/>
              <w:rPr>
                <w:rFonts w:ascii="Arial" w:hAnsi="Arial" w:cs="Arial"/>
              </w:rPr>
            </w:pPr>
            <w:r w:rsidRPr="00B73C84">
              <w:rPr>
                <w:rFonts w:ascii="Arial" w:hAnsi="Arial" w:cs="Arial"/>
              </w:rPr>
              <w:t xml:space="preserve">Provide training and development opportunities to support and encourage transport efficiency </w:t>
            </w:r>
          </w:p>
          <w:p w:rsidR="007B5729" w:rsidRPr="00B73C84" w:rsidRDefault="007B5729" w:rsidP="00B73C84">
            <w:pPr>
              <w:numPr>
                <w:ilvl w:val="0"/>
                <w:numId w:val="31"/>
              </w:numPr>
              <w:tabs>
                <w:tab w:val="clear" w:pos="754"/>
              </w:tabs>
              <w:spacing w:after="120" w:line="300" w:lineRule="exact"/>
              <w:ind w:left="601" w:hanging="567"/>
              <w:rPr>
                <w:rFonts w:ascii="Arial" w:hAnsi="Arial" w:cs="Arial"/>
              </w:rPr>
            </w:pPr>
            <w:r w:rsidRPr="00B73C84">
              <w:rPr>
                <w:rFonts w:ascii="Arial" w:hAnsi="Arial" w:cs="Arial"/>
              </w:rPr>
              <w:t xml:space="preserve">Identify opportunities to encourage </w:t>
            </w:r>
            <w:r w:rsidRPr="00B73C84">
              <w:rPr>
                <w:rFonts w:ascii="Arial" w:hAnsi="Arial" w:cs="Arial"/>
                <w:bCs/>
              </w:rPr>
              <w:t>others</w:t>
            </w:r>
            <w:r w:rsidRPr="00B73C84">
              <w:rPr>
                <w:rFonts w:ascii="Arial" w:hAnsi="Arial" w:cs="Arial"/>
              </w:rPr>
              <w:t xml:space="preserve"> to adopt more efficient working practices</w:t>
            </w:r>
          </w:p>
          <w:p w:rsidR="007B5729" w:rsidRPr="00B73C84" w:rsidRDefault="007B5729" w:rsidP="00B73C84">
            <w:pPr>
              <w:numPr>
                <w:ilvl w:val="0"/>
                <w:numId w:val="31"/>
              </w:numPr>
              <w:tabs>
                <w:tab w:val="clear" w:pos="754"/>
              </w:tabs>
              <w:spacing w:after="120" w:line="300" w:lineRule="exact"/>
              <w:ind w:left="601" w:hanging="567"/>
              <w:rPr>
                <w:rFonts w:ascii="Arial" w:hAnsi="Arial" w:cs="Arial"/>
                <w:bCs/>
              </w:rPr>
            </w:pPr>
            <w:r w:rsidRPr="00B73C84">
              <w:rPr>
                <w:rFonts w:ascii="Arial" w:hAnsi="Arial" w:cs="Arial"/>
              </w:rPr>
              <w:t xml:space="preserve">Develop and communicate recommendations for efficiency improvements to </w:t>
            </w:r>
            <w:r w:rsidRPr="00B73C84">
              <w:rPr>
                <w:rFonts w:ascii="Arial" w:hAnsi="Arial" w:cs="Arial"/>
                <w:bCs/>
              </w:rPr>
              <w:t>others</w:t>
            </w:r>
          </w:p>
          <w:p w:rsidR="007B5729" w:rsidRPr="00B73C84" w:rsidRDefault="007B5729" w:rsidP="00B73C84">
            <w:pPr>
              <w:numPr>
                <w:ilvl w:val="0"/>
                <w:numId w:val="31"/>
              </w:numPr>
              <w:tabs>
                <w:tab w:val="clear" w:pos="754"/>
              </w:tabs>
              <w:spacing w:after="120" w:line="300" w:lineRule="exact"/>
              <w:ind w:left="601" w:hanging="567"/>
              <w:rPr>
                <w:rFonts w:ascii="Arial" w:hAnsi="Arial" w:cs="Arial"/>
              </w:rPr>
            </w:pPr>
            <w:r w:rsidRPr="00B73C84">
              <w:rPr>
                <w:rFonts w:ascii="Arial" w:hAnsi="Arial" w:cs="Arial"/>
              </w:rPr>
              <w:t>Present clear recommendations that support the further development of efficient transportation, at an appropriate time and with the right level of detail</w:t>
            </w:r>
          </w:p>
          <w:p w:rsidR="007B5729" w:rsidRPr="00B73C84" w:rsidRDefault="007B5729" w:rsidP="00B73C84">
            <w:pPr>
              <w:spacing w:after="120" w:line="300" w:lineRule="exact"/>
              <w:ind w:left="601" w:hanging="567"/>
              <w:rPr>
                <w:rFonts w:ascii="Arial" w:hAnsi="Arial" w:cs="Arial"/>
                <w:b/>
              </w:rPr>
            </w:pPr>
          </w:p>
        </w:tc>
      </w:tr>
    </w:tbl>
    <w:p w:rsidR="007B5729" w:rsidRDefault="007B5729" w:rsidP="00B73C84">
      <w:pPr>
        <w:spacing w:after="120" w:line="300" w:lineRule="exact"/>
      </w:pPr>
      <w:bookmarkStart w:id="7" w:name="EndPerformance"/>
      <w:bookmarkEnd w:id="5"/>
      <w:bookmarkEnd w:id="7"/>
    </w:p>
    <w:p w:rsidR="007B5729" w:rsidRDefault="007B5729" w:rsidP="00B73C84">
      <w:pPr>
        <w:spacing w:after="120" w:line="300" w:lineRule="exact"/>
      </w:pPr>
      <w:r>
        <w:br w:type="page"/>
      </w:r>
    </w:p>
    <w:tbl>
      <w:tblPr>
        <w:tblW w:w="0" w:type="auto"/>
        <w:tblLook w:val="00A0"/>
      </w:tblPr>
      <w:tblGrid>
        <w:gridCol w:w="2518"/>
        <w:gridCol w:w="7902"/>
      </w:tblGrid>
      <w:tr w:rsidR="007B5729" w:rsidRPr="00CF4D98" w:rsidTr="00690067">
        <w:tc>
          <w:tcPr>
            <w:tcW w:w="2518" w:type="dxa"/>
          </w:tcPr>
          <w:p w:rsidR="007B5729" w:rsidRDefault="007B5729" w:rsidP="00B73C84">
            <w:pPr>
              <w:pStyle w:val="NOSSideHeading"/>
              <w:spacing w:after="120" w:line="300" w:lineRule="exact"/>
              <w:rPr>
                <w:rFonts w:ascii="Helvetica" w:hAnsi="Helvetica" w:cs="Helvetica"/>
                <w:b w:val="0"/>
                <w:i/>
                <w:iCs/>
                <w:noProof w:val="0"/>
                <w:color w:val="0078C1"/>
                <w:sz w:val="22"/>
              </w:rPr>
            </w:pPr>
            <w:r>
              <w:br w:type="page"/>
            </w:r>
            <w:r w:rsidRPr="0036118B">
              <w:rPr>
                <w:rFonts w:cs="Arial"/>
              </w:rPr>
              <w:t>K</w:t>
            </w:r>
            <w:r w:rsidRPr="0036118B">
              <w:rPr>
                <w:rFonts w:cs="Arial"/>
                <w:bCs/>
              </w:rPr>
              <w:t>nowledge and understanding</w:t>
            </w:r>
            <w:r>
              <w:rPr>
                <w:rFonts w:ascii="Helvetica" w:hAnsi="Helvetica"/>
              </w:rPr>
              <w:br/>
            </w:r>
            <w:bookmarkStart w:id="8" w:name="Knowledge"/>
          </w:p>
          <w:p w:rsidR="007B5729" w:rsidRPr="0036118B" w:rsidRDefault="007B5729" w:rsidP="00B73C84">
            <w:pPr>
              <w:pStyle w:val="NOSSideSubHeading"/>
              <w:spacing w:after="120"/>
              <w:rPr>
                <w:rFonts w:cs="Arial"/>
                <w:iCs/>
                <w:noProof w:val="0"/>
                <w:color w:val="0078C1"/>
              </w:rPr>
            </w:pPr>
            <w:r w:rsidRPr="0036118B">
              <w:rPr>
                <w:rFonts w:cs="Arial"/>
                <w:iCs/>
                <w:noProof w:val="0"/>
                <w:color w:val="0078C1"/>
              </w:rPr>
              <w:t>You need to know and understand:</w:t>
            </w:r>
          </w:p>
          <w:p w:rsidR="007B5729" w:rsidRDefault="007B5729" w:rsidP="00B73C84">
            <w:pPr>
              <w:pStyle w:val="NOSSideSubHeading"/>
              <w:spacing w:after="120"/>
              <w:rPr>
                <w:rFonts w:ascii="Helvetica" w:hAnsi="Helvetica" w:cs="Helvetica"/>
                <w:iCs/>
                <w:noProof w:val="0"/>
                <w:color w:val="0078C1"/>
              </w:rPr>
            </w:pPr>
          </w:p>
          <w:p w:rsidR="007B5729" w:rsidRPr="00CF4D98" w:rsidRDefault="007B5729" w:rsidP="00B73C84">
            <w:pPr>
              <w:pStyle w:val="NOSSideSubHeading"/>
              <w:spacing w:after="120"/>
            </w:pPr>
          </w:p>
        </w:tc>
        <w:tc>
          <w:tcPr>
            <w:tcW w:w="7902" w:type="dxa"/>
          </w:tcPr>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bookmarkStart w:id="9" w:name="StartKnowledge"/>
            <w:bookmarkEnd w:id="9"/>
            <w:r w:rsidRPr="00B73C84">
              <w:rPr>
                <w:rFonts w:ascii="Arial" w:hAnsi="Arial" w:cs="Arial"/>
              </w:rPr>
              <w:t>The role of transport efficiency in achieving sustainability</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How legislation impacts on organisational transport usage</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The impact of transport on energy usage and carbon emissions</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The environmental, economic and social cost of transport miles</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How transport miles are determined</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How organisational transport efficiency can help reduce the organisation’s carbon footprint</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The opportunities available to an organisation for reducing transport miles</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 xml:space="preserve">The </w:t>
            </w:r>
            <w:r w:rsidRPr="00B73C84">
              <w:rPr>
                <w:rFonts w:ascii="Arial" w:hAnsi="Arial" w:cs="Arial"/>
                <w:bCs/>
              </w:rPr>
              <w:t>benefits</w:t>
            </w:r>
            <w:r w:rsidRPr="00B73C84">
              <w:rPr>
                <w:rFonts w:ascii="Arial" w:hAnsi="Arial" w:cs="Arial"/>
              </w:rPr>
              <w:t xml:space="preserve"> of transport efficiency to the organisation</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 xml:space="preserve">Organisational </w:t>
            </w:r>
            <w:r w:rsidRPr="00B73C84">
              <w:rPr>
                <w:rFonts w:ascii="Arial" w:hAnsi="Arial" w:cs="Arial"/>
                <w:bCs/>
              </w:rPr>
              <w:t>targets</w:t>
            </w:r>
            <w:r w:rsidRPr="00B73C84">
              <w:rPr>
                <w:rFonts w:ascii="Arial" w:hAnsi="Arial" w:cs="Arial"/>
              </w:rPr>
              <w:t xml:space="preserve"> and standards for reducing transport usage</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 xml:space="preserve">Sources of advice and guidance regarding transport efficiency </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How to monitor and record transport usage efficiency</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The measures used within the organisation to achieve a reduction in transport usage</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How the effective management and organisation of transport can benefit the organisation</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 xml:space="preserve">How </w:t>
            </w:r>
            <w:r w:rsidRPr="00B73C84">
              <w:rPr>
                <w:rFonts w:ascii="Arial" w:hAnsi="Arial" w:cs="Arial"/>
                <w:bCs/>
              </w:rPr>
              <w:t>others</w:t>
            </w:r>
            <w:r w:rsidRPr="00B73C84">
              <w:rPr>
                <w:rFonts w:ascii="Arial" w:hAnsi="Arial" w:cs="Arial"/>
              </w:rPr>
              <w:t xml:space="preserve"> can impact on the transport usage</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The roles/responsibilities for all those involved in improving transport efficiency</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How staff training and development can help improve transport efficiency</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 xml:space="preserve">The </w:t>
            </w:r>
            <w:r w:rsidRPr="00B73C84">
              <w:rPr>
                <w:rFonts w:ascii="Arial" w:hAnsi="Arial" w:cs="Arial"/>
                <w:bCs/>
              </w:rPr>
              <w:t>barriers</w:t>
            </w:r>
            <w:r w:rsidRPr="00B73C84">
              <w:rPr>
                <w:rFonts w:ascii="Arial" w:hAnsi="Arial" w:cs="Arial"/>
              </w:rPr>
              <w:t xml:space="preserve"> that can limit the impact of transport initiatives and how these barriers can be overcome</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How failure to meet organisational quality specifications can impact on transport usage</w:t>
            </w:r>
          </w:p>
          <w:p w:rsidR="007B5729" w:rsidRPr="00B73C84" w:rsidRDefault="007B5729" w:rsidP="00B73C84">
            <w:pPr>
              <w:numPr>
                <w:ilvl w:val="1"/>
                <w:numId w:val="31"/>
              </w:numPr>
              <w:tabs>
                <w:tab w:val="clear" w:pos="1440"/>
              </w:tabs>
              <w:spacing w:after="120" w:line="300" w:lineRule="exact"/>
              <w:ind w:left="601" w:hanging="567"/>
              <w:rPr>
                <w:rFonts w:ascii="Arial" w:hAnsi="Arial" w:cs="Arial"/>
              </w:rPr>
            </w:pPr>
            <w:r w:rsidRPr="00B73C84">
              <w:rPr>
                <w:rFonts w:ascii="Arial" w:hAnsi="Arial" w:cs="Arial"/>
              </w:rPr>
              <w:t>Effective methods of communication for area of responsibility</w:t>
            </w:r>
          </w:p>
          <w:p w:rsidR="007B5729" w:rsidRPr="00B73C84" w:rsidRDefault="007B5729" w:rsidP="00B73C84">
            <w:pPr>
              <w:spacing w:after="120" w:line="300" w:lineRule="exact"/>
              <w:ind w:left="601" w:hanging="567"/>
              <w:rPr>
                <w:rFonts w:ascii="Arial" w:hAnsi="Arial" w:cs="Arial"/>
                <w:b/>
              </w:rPr>
            </w:pPr>
          </w:p>
        </w:tc>
      </w:tr>
    </w:tbl>
    <w:p w:rsidR="007B5729" w:rsidRDefault="007B5729" w:rsidP="00B73C84">
      <w:pPr>
        <w:spacing w:after="120" w:line="300" w:lineRule="exact"/>
      </w:pPr>
      <w:bookmarkStart w:id="10" w:name="EndKnowledge"/>
      <w:bookmarkEnd w:id="8"/>
      <w:bookmarkEnd w:id="10"/>
      <w:r>
        <w:br w:type="page"/>
      </w:r>
    </w:p>
    <w:p w:rsidR="007B5729" w:rsidRPr="00E66529" w:rsidRDefault="007B5729" w:rsidP="00B73C84">
      <w:pPr>
        <w:spacing w:after="120" w:line="300" w:lineRule="exact"/>
        <w:rPr>
          <w:rFonts w:ascii="Arial" w:hAnsi="Arial" w:cs="Arial"/>
          <w:sz w:val="28"/>
          <w:szCs w:val="28"/>
        </w:rPr>
      </w:pPr>
      <w:bookmarkStart w:id="11" w:name="AdditionalInfo"/>
      <w:r w:rsidRPr="00E66529">
        <w:rPr>
          <w:rFonts w:ascii="Arial" w:hAnsi="Arial" w:cs="Arial"/>
          <w:b/>
          <w:sz w:val="28"/>
          <w:szCs w:val="28"/>
        </w:rPr>
        <w:t>Additional Information</w:t>
      </w:r>
      <w:r>
        <w:rPr>
          <w:rFonts w:ascii="Arial" w:hAnsi="Arial" w:cs="Arial"/>
          <w:b/>
          <w:sz w:val="28"/>
          <w:szCs w:val="28"/>
        </w:rPr>
        <w:t xml:space="preserve"> </w:t>
      </w:r>
      <w:bookmarkStart w:id="12" w:name="EndAdditionalInfo"/>
      <w:bookmarkEnd w:id="12"/>
    </w:p>
    <w:bookmarkEnd w:id="11"/>
    <w:p w:rsidR="007B5729" w:rsidRDefault="007B5729" w:rsidP="00B73C84">
      <w:pPr>
        <w:spacing w:after="120" w:line="300" w:lineRule="exact"/>
      </w:pPr>
    </w:p>
    <w:tbl>
      <w:tblPr>
        <w:tblW w:w="10314" w:type="dxa"/>
        <w:tblLayout w:type="fixed"/>
        <w:tblLook w:val="0000"/>
      </w:tblPr>
      <w:tblGrid>
        <w:gridCol w:w="2518"/>
        <w:gridCol w:w="7796"/>
      </w:tblGrid>
      <w:tr w:rsidR="007B5729" w:rsidRPr="00B355B4" w:rsidTr="00E41C0F">
        <w:trPr>
          <w:cantSplit/>
        </w:trPr>
        <w:tc>
          <w:tcPr>
            <w:tcW w:w="2518" w:type="dxa"/>
          </w:tcPr>
          <w:p w:rsidR="007B5729" w:rsidRPr="00B355B4" w:rsidRDefault="007B5729" w:rsidP="00B73C84">
            <w:pPr>
              <w:pStyle w:val="NOSSideHeading"/>
              <w:spacing w:after="120" w:line="300" w:lineRule="exact"/>
              <w:rPr>
                <w:rFonts w:cs="Arial"/>
                <w:szCs w:val="26"/>
              </w:rPr>
            </w:pPr>
            <w:r w:rsidRPr="00B8289C">
              <w:rPr>
                <w:rFonts w:cs="Arial"/>
              </w:rPr>
              <w:t>Scope/range related to performance criteria</w:t>
            </w:r>
          </w:p>
        </w:tc>
        <w:tc>
          <w:tcPr>
            <w:tcW w:w="7796" w:type="dxa"/>
          </w:tcPr>
          <w:p w:rsidR="007B5729" w:rsidRPr="00B355B4" w:rsidRDefault="007B5729" w:rsidP="00B73C84">
            <w:pPr>
              <w:pStyle w:val="NOSBodyText"/>
              <w:spacing w:after="120"/>
              <w:rPr>
                <w:rFonts w:cs="Arial"/>
                <w:sz w:val="26"/>
                <w:szCs w:val="26"/>
              </w:rPr>
            </w:pPr>
          </w:p>
        </w:tc>
      </w:tr>
      <w:tr w:rsidR="007B5729" w:rsidRPr="00B355B4" w:rsidTr="00E41C0F">
        <w:trPr>
          <w:cantSplit/>
        </w:trPr>
        <w:tc>
          <w:tcPr>
            <w:tcW w:w="2518" w:type="dxa"/>
          </w:tcPr>
          <w:p w:rsidR="007B5729" w:rsidRPr="00B73C84" w:rsidRDefault="007B5729" w:rsidP="00B73C84">
            <w:pPr>
              <w:snapToGrid w:val="0"/>
              <w:spacing w:after="120" w:line="300" w:lineRule="exact"/>
              <w:rPr>
                <w:rFonts w:ascii="Arial" w:hAnsi="Arial" w:cs="Arial"/>
                <w:b/>
                <w:bCs/>
              </w:rPr>
            </w:pPr>
            <w:r w:rsidRPr="00B73C84">
              <w:rPr>
                <w:rFonts w:ascii="Arial" w:hAnsi="Arial" w:cs="Arial"/>
                <w:b/>
                <w:bCs/>
              </w:rPr>
              <w:t>Barriers</w:t>
            </w:r>
          </w:p>
        </w:tc>
        <w:tc>
          <w:tcPr>
            <w:tcW w:w="7796" w:type="dxa"/>
          </w:tcPr>
          <w:p w:rsidR="007B5729" w:rsidRDefault="007B5729" w:rsidP="00B73C84">
            <w:pPr>
              <w:snapToGrid w:val="0"/>
              <w:spacing w:after="120" w:line="300" w:lineRule="exact"/>
              <w:rPr>
                <w:rFonts w:ascii="Arial" w:hAnsi="Arial" w:cs="Arial"/>
              </w:rPr>
            </w:pPr>
            <w:r w:rsidRPr="00B73C84">
              <w:rPr>
                <w:rFonts w:ascii="Arial" w:hAnsi="Arial" w:cs="Arial"/>
              </w:rPr>
              <w:t>These can be economic, practical, the personal beliefs and attitudes of people, social or legal</w:t>
            </w:r>
          </w:p>
          <w:p w:rsidR="007B5729" w:rsidRPr="00B73C84" w:rsidRDefault="007B5729" w:rsidP="00B73C84">
            <w:pPr>
              <w:snapToGrid w:val="0"/>
              <w:spacing w:after="120" w:line="300" w:lineRule="exact"/>
              <w:rPr>
                <w:rFonts w:ascii="Arial" w:hAnsi="Arial" w:cs="Arial"/>
              </w:rPr>
            </w:pPr>
          </w:p>
        </w:tc>
      </w:tr>
      <w:tr w:rsidR="007B5729" w:rsidRPr="00B355B4" w:rsidTr="00E41C0F">
        <w:trPr>
          <w:cantSplit/>
        </w:trPr>
        <w:tc>
          <w:tcPr>
            <w:tcW w:w="2518" w:type="dxa"/>
          </w:tcPr>
          <w:p w:rsidR="007B5729" w:rsidRPr="00B73C84" w:rsidRDefault="007B5729" w:rsidP="00B73C84">
            <w:pPr>
              <w:snapToGrid w:val="0"/>
              <w:spacing w:after="120" w:line="300" w:lineRule="exact"/>
              <w:rPr>
                <w:rFonts w:ascii="Arial" w:hAnsi="Arial" w:cs="Arial"/>
                <w:b/>
              </w:rPr>
            </w:pPr>
            <w:r w:rsidRPr="00B73C84">
              <w:rPr>
                <w:rFonts w:ascii="Arial" w:hAnsi="Arial" w:cs="Arial"/>
                <w:b/>
              </w:rPr>
              <w:t>Targets</w:t>
            </w:r>
          </w:p>
        </w:tc>
        <w:tc>
          <w:tcPr>
            <w:tcW w:w="7796" w:type="dxa"/>
          </w:tcPr>
          <w:p w:rsidR="007B5729" w:rsidRDefault="007B5729" w:rsidP="00B73C84">
            <w:pPr>
              <w:snapToGrid w:val="0"/>
              <w:spacing w:after="120" w:line="300" w:lineRule="exact"/>
              <w:rPr>
                <w:rFonts w:ascii="Arial" w:hAnsi="Arial" w:cs="Arial"/>
              </w:rPr>
            </w:pPr>
            <w:r w:rsidRPr="00B73C84">
              <w:rPr>
                <w:rFonts w:ascii="Arial" w:hAnsi="Arial" w:cs="Arial"/>
              </w:rPr>
              <w:t>Relating to transport usage and efficiency</w:t>
            </w:r>
          </w:p>
          <w:p w:rsidR="007B5729" w:rsidRPr="00B73C84" w:rsidRDefault="007B5729" w:rsidP="00B73C84">
            <w:pPr>
              <w:snapToGrid w:val="0"/>
              <w:spacing w:after="120" w:line="300" w:lineRule="exact"/>
              <w:rPr>
                <w:rFonts w:ascii="Arial" w:hAnsi="Arial" w:cs="Arial"/>
              </w:rPr>
            </w:pPr>
          </w:p>
        </w:tc>
      </w:tr>
      <w:tr w:rsidR="007B5729" w:rsidRPr="00B355B4" w:rsidTr="00E41C0F">
        <w:trPr>
          <w:cantSplit/>
        </w:trPr>
        <w:tc>
          <w:tcPr>
            <w:tcW w:w="2518" w:type="dxa"/>
          </w:tcPr>
          <w:p w:rsidR="007B5729" w:rsidRPr="00B73C84" w:rsidRDefault="007B5729" w:rsidP="00B73C84">
            <w:pPr>
              <w:snapToGrid w:val="0"/>
              <w:spacing w:after="120" w:line="300" w:lineRule="exact"/>
              <w:rPr>
                <w:rFonts w:ascii="Arial" w:hAnsi="Arial" w:cs="Arial"/>
                <w:b/>
                <w:bCs/>
              </w:rPr>
            </w:pPr>
            <w:r w:rsidRPr="00B73C84">
              <w:rPr>
                <w:rFonts w:ascii="Arial" w:hAnsi="Arial" w:cs="Arial"/>
                <w:b/>
                <w:bCs/>
              </w:rPr>
              <w:t>Others</w:t>
            </w:r>
          </w:p>
        </w:tc>
        <w:tc>
          <w:tcPr>
            <w:tcW w:w="7796" w:type="dxa"/>
          </w:tcPr>
          <w:p w:rsidR="007B5729" w:rsidRDefault="007B5729" w:rsidP="00B73C84">
            <w:pPr>
              <w:snapToGrid w:val="0"/>
              <w:spacing w:after="120" w:line="300" w:lineRule="exact"/>
              <w:rPr>
                <w:rFonts w:ascii="Arial" w:hAnsi="Arial" w:cs="Arial"/>
              </w:rPr>
            </w:pPr>
            <w:r w:rsidRPr="00B73C84">
              <w:rPr>
                <w:rFonts w:ascii="Arial" w:hAnsi="Arial" w:cs="Arial"/>
              </w:rPr>
              <w:t>These can be: colleagues, customers and contractors</w:t>
            </w:r>
          </w:p>
          <w:p w:rsidR="007B5729" w:rsidRPr="00B73C84" w:rsidRDefault="007B5729" w:rsidP="00B73C84">
            <w:pPr>
              <w:snapToGrid w:val="0"/>
              <w:spacing w:after="120" w:line="300" w:lineRule="exact"/>
              <w:rPr>
                <w:rFonts w:ascii="Arial" w:hAnsi="Arial" w:cs="Arial"/>
              </w:rPr>
            </w:pPr>
          </w:p>
        </w:tc>
      </w:tr>
      <w:tr w:rsidR="007B5729" w:rsidRPr="00B355B4" w:rsidTr="00E41C0F">
        <w:trPr>
          <w:cantSplit/>
        </w:trPr>
        <w:tc>
          <w:tcPr>
            <w:tcW w:w="2518" w:type="dxa"/>
          </w:tcPr>
          <w:p w:rsidR="007B5729" w:rsidRPr="00B73C84" w:rsidRDefault="007B5729" w:rsidP="00B73C84">
            <w:pPr>
              <w:snapToGrid w:val="0"/>
              <w:spacing w:after="120" w:line="300" w:lineRule="exact"/>
              <w:rPr>
                <w:rFonts w:ascii="Arial" w:hAnsi="Arial" w:cs="Arial"/>
                <w:b/>
                <w:bCs/>
              </w:rPr>
            </w:pPr>
            <w:r w:rsidRPr="00B73C84">
              <w:rPr>
                <w:rFonts w:ascii="Arial" w:hAnsi="Arial" w:cs="Arial"/>
                <w:b/>
                <w:bCs/>
              </w:rPr>
              <w:t>Benefits</w:t>
            </w:r>
          </w:p>
        </w:tc>
        <w:tc>
          <w:tcPr>
            <w:tcW w:w="7796" w:type="dxa"/>
          </w:tcPr>
          <w:p w:rsidR="007B5729" w:rsidRDefault="007B5729" w:rsidP="00B73C84">
            <w:pPr>
              <w:snapToGrid w:val="0"/>
              <w:spacing w:after="120" w:line="300" w:lineRule="exact"/>
              <w:rPr>
                <w:rFonts w:ascii="Arial" w:hAnsi="Arial" w:cs="Arial"/>
              </w:rPr>
            </w:pPr>
            <w:r w:rsidRPr="00B73C84">
              <w:rPr>
                <w:rFonts w:ascii="Arial" w:hAnsi="Arial" w:cs="Arial"/>
              </w:rPr>
              <w:t>Economic, social, environmental</w:t>
            </w:r>
          </w:p>
          <w:p w:rsidR="007B5729" w:rsidRPr="00B73C84" w:rsidRDefault="007B5729" w:rsidP="00B73C84">
            <w:pPr>
              <w:snapToGrid w:val="0"/>
              <w:spacing w:after="120" w:line="300" w:lineRule="exact"/>
              <w:rPr>
                <w:rFonts w:ascii="Arial" w:hAnsi="Arial" w:cs="Arial"/>
              </w:rPr>
            </w:pPr>
          </w:p>
        </w:tc>
      </w:tr>
      <w:tr w:rsidR="007B5729" w:rsidRPr="00B355B4" w:rsidTr="00E41C0F">
        <w:trPr>
          <w:cantSplit/>
        </w:trPr>
        <w:tc>
          <w:tcPr>
            <w:tcW w:w="2518" w:type="dxa"/>
          </w:tcPr>
          <w:p w:rsidR="007B5729" w:rsidRPr="00B73C84" w:rsidRDefault="007B5729" w:rsidP="00B73C84">
            <w:pPr>
              <w:snapToGrid w:val="0"/>
              <w:spacing w:after="120" w:line="300" w:lineRule="exact"/>
              <w:rPr>
                <w:rFonts w:ascii="Arial" w:hAnsi="Arial" w:cs="Arial"/>
                <w:b/>
              </w:rPr>
            </w:pPr>
            <w:r w:rsidRPr="00B73C84">
              <w:rPr>
                <w:rFonts w:ascii="Arial" w:hAnsi="Arial" w:cs="Arial"/>
                <w:b/>
              </w:rPr>
              <w:t>Carbon footprint</w:t>
            </w:r>
          </w:p>
        </w:tc>
        <w:tc>
          <w:tcPr>
            <w:tcW w:w="7796" w:type="dxa"/>
          </w:tcPr>
          <w:p w:rsidR="007B5729" w:rsidRDefault="007B5729" w:rsidP="00B73C84">
            <w:pPr>
              <w:snapToGrid w:val="0"/>
              <w:spacing w:after="120" w:line="300" w:lineRule="exact"/>
              <w:rPr>
                <w:rFonts w:ascii="Arial" w:hAnsi="Arial" w:cs="Arial"/>
              </w:rPr>
            </w:pPr>
            <w:r w:rsidRPr="00B73C84">
              <w:rPr>
                <w:rFonts w:ascii="Arial" w:hAnsi="Arial" w:cs="Arial"/>
              </w:rPr>
              <w:t>The effect on the environment in terms of carbon dioxide emissions</w:t>
            </w:r>
          </w:p>
          <w:p w:rsidR="007B5729" w:rsidRPr="00B73C84" w:rsidRDefault="007B5729" w:rsidP="00B73C84">
            <w:pPr>
              <w:snapToGrid w:val="0"/>
              <w:spacing w:after="120" w:line="300" w:lineRule="exact"/>
              <w:rPr>
                <w:rFonts w:ascii="Arial" w:hAnsi="Arial" w:cs="Arial"/>
              </w:rPr>
            </w:pPr>
          </w:p>
        </w:tc>
      </w:tr>
      <w:tr w:rsidR="007B5729" w:rsidRPr="00B355B4" w:rsidTr="00E41C0F">
        <w:trPr>
          <w:cantSplit/>
        </w:trPr>
        <w:tc>
          <w:tcPr>
            <w:tcW w:w="2518" w:type="dxa"/>
          </w:tcPr>
          <w:p w:rsidR="007B5729" w:rsidRPr="00B73C84" w:rsidRDefault="007B5729" w:rsidP="00B73C84">
            <w:pPr>
              <w:snapToGrid w:val="0"/>
              <w:spacing w:after="120" w:line="300" w:lineRule="exact"/>
              <w:rPr>
                <w:rFonts w:ascii="Arial" w:hAnsi="Arial" w:cs="Arial"/>
                <w:b/>
                <w:bCs/>
              </w:rPr>
            </w:pPr>
          </w:p>
        </w:tc>
        <w:tc>
          <w:tcPr>
            <w:tcW w:w="7796" w:type="dxa"/>
          </w:tcPr>
          <w:p w:rsidR="007B5729" w:rsidRPr="00B73C84" w:rsidRDefault="007B5729" w:rsidP="00B73C84">
            <w:pPr>
              <w:snapToGrid w:val="0"/>
              <w:spacing w:after="120" w:line="300" w:lineRule="exact"/>
              <w:rPr>
                <w:rFonts w:ascii="Arial" w:hAnsi="Arial" w:cs="Arial"/>
              </w:rPr>
            </w:pPr>
          </w:p>
        </w:tc>
      </w:tr>
    </w:tbl>
    <w:p w:rsidR="007B5729" w:rsidRDefault="007B5729" w:rsidP="00B73C84">
      <w:pPr>
        <w:spacing w:after="120" w:line="300" w:lineRule="exact"/>
      </w:pPr>
    </w:p>
    <w:p w:rsidR="007B5729" w:rsidRPr="00090C19" w:rsidRDefault="007B5729" w:rsidP="00B73C84">
      <w:pPr>
        <w:spacing w:after="120" w:line="300" w:lineRule="exact"/>
      </w:pPr>
      <w:r>
        <w:br w:type="page"/>
      </w:r>
    </w:p>
    <w:tbl>
      <w:tblPr>
        <w:tblW w:w="0" w:type="auto"/>
        <w:tblLook w:val="00A0"/>
      </w:tblPr>
      <w:tblGrid>
        <w:gridCol w:w="2518"/>
        <w:gridCol w:w="7902"/>
      </w:tblGrid>
      <w:tr w:rsidR="007B5729" w:rsidRPr="00CF4D98" w:rsidTr="00690067">
        <w:tc>
          <w:tcPr>
            <w:tcW w:w="2518" w:type="dxa"/>
          </w:tcPr>
          <w:p w:rsidR="007B5729" w:rsidRPr="004E05F7" w:rsidRDefault="007B5729" w:rsidP="00B73C84">
            <w:pPr>
              <w:pStyle w:val="NOSSideHeading"/>
              <w:spacing w:after="120" w:line="300" w:lineRule="exact"/>
            </w:pPr>
            <w:bookmarkStart w:id="13" w:name="EndBookmark"/>
            <w:bookmarkEnd w:id="13"/>
            <w:r>
              <w:br w:type="page"/>
            </w:r>
            <w:r w:rsidRPr="004E05F7">
              <w:rPr>
                <w:rStyle w:val="A2"/>
                <w:b/>
                <w:color w:val="0070C0"/>
                <w:szCs w:val="26"/>
              </w:rPr>
              <w:t>Developed by</w:t>
            </w:r>
          </w:p>
        </w:tc>
        <w:tc>
          <w:tcPr>
            <w:tcW w:w="7902" w:type="dxa"/>
          </w:tcPr>
          <w:p w:rsidR="007B5729" w:rsidRPr="00FE759B" w:rsidRDefault="007B5729" w:rsidP="00B73C84">
            <w:pPr>
              <w:pStyle w:val="NOSBodyText"/>
              <w:spacing w:after="120"/>
            </w:pPr>
            <w:bookmarkStart w:id="14" w:name="StartDevelopedBy"/>
            <w:bookmarkEnd w:id="14"/>
            <w:r w:rsidRPr="00FE759B">
              <w:t>Cogent</w:t>
            </w:r>
          </w:p>
          <w:p w:rsidR="007B5729" w:rsidRPr="00FE759B" w:rsidRDefault="007B5729" w:rsidP="00B73C84">
            <w:pPr>
              <w:pStyle w:val="NOSBodyText"/>
              <w:spacing w:after="120"/>
            </w:pPr>
            <w:bookmarkStart w:id="15" w:name="EndDevelopedBy"/>
            <w:bookmarkEnd w:id="15"/>
          </w:p>
        </w:tc>
      </w:tr>
      <w:tr w:rsidR="007B5729" w:rsidRPr="00CF4D98" w:rsidTr="00690067">
        <w:tc>
          <w:tcPr>
            <w:tcW w:w="2518" w:type="dxa"/>
          </w:tcPr>
          <w:p w:rsidR="007B5729" w:rsidRPr="004E05F7" w:rsidRDefault="007B5729" w:rsidP="00B73C84">
            <w:pPr>
              <w:pStyle w:val="NOSSideHeading"/>
              <w:spacing w:after="120" w:line="300" w:lineRule="exact"/>
            </w:pPr>
            <w:r>
              <w:rPr>
                <w:lang w:val="en-US" w:eastAsia="en-US"/>
              </w:rPr>
              <w:pict>
                <v:shapetype id="_x0000_t32" coordsize="21600,21600" o:spt="32" o:oned="t" path="m,l21600,21600e" filled="f">
                  <v:path arrowok="t" fillok="f" o:connecttype="none"/>
                  <o:lock v:ext="edit" shapetype="t"/>
                </v:shapetype>
                <v:shape id="_x0000_s1028" type="#_x0000_t32" style="position:absolute;margin-left:.6pt;margin-top:-2.65pt;width:509pt;height:0;z-index:251652608;mso-position-horizontal-relative:text;mso-position-vertical-relative:text" o:connectortype="straight" strokecolor="#0070c0" strokeweight="1pt"/>
              </w:pict>
            </w:r>
            <w:r w:rsidRPr="004E05F7">
              <w:rPr>
                <w:rStyle w:val="A2"/>
                <w:b/>
                <w:color w:val="0070C0"/>
                <w:szCs w:val="26"/>
              </w:rPr>
              <w:t>Version number</w:t>
            </w:r>
          </w:p>
        </w:tc>
        <w:tc>
          <w:tcPr>
            <w:tcW w:w="7902" w:type="dxa"/>
          </w:tcPr>
          <w:p w:rsidR="007B5729" w:rsidRPr="00FE759B" w:rsidRDefault="007B5729" w:rsidP="00B73C84">
            <w:pPr>
              <w:pStyle w:val="NOSBodyText"/>
              <w:spacing w:after="120"/>
              <w:rPr>
                <w:color w:val="221E1F"/>
              </w:rPr>
            </w:pPr>
            <w:bookmarkStart w:id="16" w:name="StartVersion"/>
            <w:bookmarkEnd w:id="16"/>
            <w:r>
              <w:rPr>
                <w:color w:val="221E1F"/>
              </w:rPr>
              <w:t>1.0</w:t>
            </w:r>
          </w:p>
          <w:p w:rsidR="007B5729" w:rsidRPr="00FE759B" w:rsidRDefault="007B5729" w:rsidP="00B73C84">
            <w:pPr>
              <w:pStyle w:val="NOSBodyText"/>
              <w:spacing w:after="120"/>
              <w:rPr>
                <w:color w:val="221E1F"/>
              </w:rPr>
            </w:pPr>
            <w:bookmarkStart w:id="17" w:name="EndVersion"/>
            <w:bookmarkEnd w:id="17"/>
          </w:p>
        </w:tc>
      </w:tr>
      <w:tr w:rsidR="007B5729" w:rsidRPr="00CF4D98" w:rsidTr="00690067">
        <w:tc>
          <w:tcPr>
            <w:tcW w:w="2518" w:type="dxa"/>
          </w:tcPr>
          <w:p w:rsidR="007B5729" w:rsidRPr="004E05F7" w:rsidRDefault="007B5729"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29" type="#_x0000_t32" style="position:absolute;margin-left:.6pt;margin-top:-2.65pt;width:509pt;height:0;z-index:251653632;mso-position-horizontal-relative:text;mso-position-vertical-relative:text" o:connectortype="straight" strokecolor="#0070c0" strokeweight="1pt"/>
              </w:pict>
            </w:r>
            <w:r>
              <w:rPr>
                <w:rStyle w:val="A2"/>
                <w:rFonts w:ascii="Helvetica" w:hAnsi="Helvetica" w:cs="Helvetica"/>
                <w:bCs/>
                <w:noProof/>
                <w:lang w:eastAsia="en-GB"/>
              </w:rPr>
              <w:t>Date approved</w:t>
            </w:r>
          </w:p>
        </w:tc>
        <w:tc>
          <w:tcPr>
            <w:tcW w:w="7902" w:type="dxa"/>
          </w:tcPr>
          <w:p w:rsidR="007B5729" w:rsidRPr="00FE759B" w:rsidRDefault="007B5729" w:rsidP="00B73C84">
            <w:pPr>
              <w:pStyle w:val="NOSBodyText"/>
              <w:spacing w:after="120"/>
              <w:rPr>
                <w:color w:val="221E1F"/>
              </w:rPr>
            </w:pPr>
            <w:bookmarkStart w:id="18" w:name="StartApproved"/>
            <w:bookmarkEnd w:id="18"/>
            <w:r w:rsidRPr="00FE759B">
              <w:rPr>
                <w:color w:val="221E1F"/>
              </w:rPr>
              <w:t>[APPROVED]</w:t>
            </w:r>
          </w:p>
          <w:p w:rsidR="007B5729" w:rsidRPr="00FE759B" w:rsidRDefault="007B5729" w:rsidP="00B73C84">
            <w:pPr>
              <w:pStyle w:val="NOSBodyText"/>
              <w:spacing w:after="120"/>
              <w:rPr>
                <w:color w:val="221E1F"/>
              </w:rPr>
            </w:pPr>
            <w:bookmarkStart w:id="19" w:name="EndApproved"/>
            <w:bookmarkEnd w:id="19"/>
          </w:p>
        </w:tc>
      </w:tr>
      <w:tr w:rsidR="007B5729" w:rsidRPr="00CF4D98" w:rsidTr="00690067">
        <w:tc>
          <w:tcPr>
            <w:tcW w:w="2518" w:type="dxa"/>
          </w:tcPr>
          <w:p w:rsidR="007B5729" w:rsidRPr="004E05F7" w:rsidRDefault="007B5729" w:rsidP="00B73C84">
            <w:pPr>
              <w:autoSpaceDE w:val="0"/>
              <w:autoSpaceDN w:val="0"/>
              <w:adjustRightInd w:val="0"/>
              <w:spacing w:after="120" w:line="300" w:lineRule="exact"/>
              <w:rPr>
                <w:rFonts w:ascii="Helvetica" w:hAnsi="Helvetica" w:cs="Helvetica"/>
                <w:b/>
                <w:bCs/>
                <w:noProof/>
                <w:color w:val="0078C1"/>
                <w:sz w:val="26"/>
                <w:lang w:eastAsia="en-GB"/>
              </w:rPr>
            </w:pPr>
            <w:r>
              <w:rPr>
                <w:rStyle w:val="A2"/>
                <w:rFonts w:ascii="Helvetica" w:hAnsi="Helvetica" w:cs="Helvetica"/>
                <w:bCs/>
                <w:noProof/>
                <w:lang w:eastAsia="en-GB"/>
              </w:rPr>
              <w:t>Indicative review date</w:t>
            </w:r>
            <w:r>
              <w:rPr>
                <w:noProof/>
                <w:lang w:val="en-US"/>
              </w:rPr>
              <w:pict>
                <v:shape id="_x0000_s1030" type="#_x0000_t32" style="position:absolute;margin-left:.6pt;margin-top:-2.65pt;width:509pt;height:0;z-index:251654656;mso-position-horizontal-relative:text;mso-position-vertical-relative:text" o:connectortype="straight" strokecolor="#0070c0" strokeweight="1pt"/>
              </w:pict>
            </w:r>
          </w:p>
        </w:tc>
        <w:tc>
          <w:tcPr>
            <w:tcW w:w="7902" w:type="dxa"/>
          </w:tcPr>
          <w:p w:rsidR="007B5729" w:rsidRPr="00FE759B" w:rsidRDefault="007B5729" w:rsidP="00B73C84">
            <w:pPr>
              <w:pStyle w:val="NOSBodyText"/>
              <w:spacing w:after="120"/>
              <w:rPr>
                <w:rStyle w:val="A3"/>
              </w:rPr>
            </w:pPr>
            <w:bookmarkStart w:id="20" w:name="StartReview"/>
            <w:bookmarkEnd w:id="20"/>
            <w:r w:rsidRPr="00FE759B">
              <w:rPr>
                <w:rStyle w:val="A3"/>
              </w:rPr>
              <w:t>[REVIEW]</w:t>
            </w:r>
          </w:p>
          <w:p w:rsidR="007B5729" w:rsidRPr="00FE759B" w:rsidRDefault="007B5729" w:rsidP="00B73C84">
            <w:pPr>
              <w:pStyle w:val="NOSBodyText"/>
              <w:spacing w:after="120"/>
              <w:rPr>
                <w:color w:val="221E1F"/>
              </w:rPr>
            </w:pPr>
            <w:bookmarkStart w:id="21" w:name="EndReview"/>
            <w:bookmarkEnd w:id="21"/>
          </w:p>
        </w:tc>
      </w:tr>
      <w:tr w:rsidR="007B5729" w:rsidRPr="00CF4D98" w:rsidTr="00690067">
        <w:tc>
          <w:tcPr>
            <w:tcW w:w="2518" w:type="dxa"/>
          </w:tcPr>
          <w:p w:rsidR="007B5729" w:rsidRPr="004E05F7" w:rsidRDefault="007B5729"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1" type="#_x0000_t32" style="position:absolute;margin-left:.6pt;margin-top:-2.65pt;width:509pt;height:0;z-index:251655680;mso-position-horizontal-relative:text;mso-position-vertical-relative:text" o:connectortype="straight" strokecolor="#0070c0" strokeweight="1pt"/>
              </w:pict>
            </w:r>
            <w:r>
              <w:rPr>
                <w:rStyle w:val="A2"/>
                <w:rFonts w:ascii="Helvetica" w:hAnsi="Helvetica" w:cs="Helvetica"/>
                <w:bCs/>
                <w:noProof/>
                <w:lang w:eastAsia="en-GB"/>
              </w:rPr>
              <w:t>Validity</w:t>
            </w:r>
          </w:p>
        </w:tc>
        <w:tc>
          <w:tcPr>
            <w:tcW w:w="7902" w:type="dxa"/>
          </w:tcPr>
          <w:p w:rsidR="007B5729" w:rsidRPr="00FE759B" w:rsidRDefault="007B5729" w:rsidP="00B73C84">
            <w:pPr>
              <w:pStyle w:val="NOSBodyText"/>
              <w:spacing w:after="120"/>
              <w:rPr>
                <w:rStyle w:val="A3"/>
              </w:rPr>
            </w:pPr>
            <w:bookmarkStart w:id="22" w:name="StartValidity"/>
            <w:bookmarkEnd w:id="22"/>
            <w:r>
              <w:rPr>
                <w:rStyle w:val="A3"/>
              </w:rPr>
              <w:t>Under review</w:t>
            </w:r>
          </w:p>
          <w:p w:rsidR="007B5729" w:rsidRPr="00FE759B" w:rsidRDefault="007B5729" w:rsidP="00B73C84">
            <w:pPr>
              <w:pStyle w:val="NOSBodyText"/>
              <w:spacing w:after="120"/>
              <w:rPr>
                <w:color w:val="221E1F"/>
              </w:rPr>
            </w:pPr>
            <w:bookmarkStart w:id="23" w:name="EndValidity"/>
            <w:bookmarkEnd w:id="23"/>
          </w:p>
        </w:tc>
      </w:tr>
      <w:tr w:rsidR="007B5729" w:rsidRPr="00CF4D98" w:rsidTr="00690067">
        <w:tc>
          <w:tcPr>
            <w:tcW w:w="2518" w:type="dxa"/>
          </w:tcPr>
          <w:p w:rsidR="007B5729" w:rsidRPr="004E05F7" w:rsidRDefault="007B5729"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2" type="#_x0000_t32" style="position:absolute;margin-left:.6pt;margin-top:-2.65pt;width:509pt;height:0;z-index:251656704;mso-position-horizontal-relative:text;mso-position-vertical-relative:text" o:connectortype="straight" strokecolor="#0070c0" strokeweight="1pt"/>
              </w:pict>
            </w:r>
            <w:r>
              <w:rPr>
                <w:rStyle w:val="A2"/>
                <w:rFonts w:ascii="Helvetica" w:hAnsi="Helvetica" w:cs="Helvetica"/>
                <w:bCs/>
                <w:noProof/>
                <w:lang w:eastAsia="en-GB"/>
              </w:rPr>
              <w:t>Status</w:t>
            </w:r>
          </w:p>
        </w:tc>
        <w:tc>
          <w:tcPr>
            <w:tcW w:w="7902" w:type="dxa"/>
          </w:tcPr>
          <w:p w:rsidR="007B5729" w:rsidRPr="00FE759B" w:rsidRDefault="007B5729" w:rsidP="00B73C84">
            <w:pPr>
              <w:pStyle w:val="NOSBodyText"/>
              <w:spacing w:after="120"/>
              <w:rPr>
                <w:color w:val="221E1F"/>
              </w:rPr>
            </w:pPr>
            <w:bookmarkStart w:id="24" w:name="StartStatus"/>
            <w:bookmarkEnd w:id="24"/>
            <w:r>
              <w:rPr>
                <w:color w:val="221E1F"/>
              </w:rPr>
              <w:t>Tailored</w:t>
            </w:r>
          </w:p>
          <w:p w:rsidR="007B5729" w:rsidRPr="00FE759B" w:rsidRDefault="007B5729" w:rsidP="00B73C84">
            <w:pPr>
              <w:pStyle w:val="NOSBodyText"/>
              <w:spacing w:after="120"/>
              <w:rPr>
                <w:color w:val="221E1F"/>
              </w:rPr>
            </w:pPr>
            <w:bookmarkStart w:id="25" w:name="EndStatus"/>
            <w:bookmarkEnd w:id="25"/>
          </w:p>
        </w:tc>
      </w:tr>
      <w:tr w:rsidR="007B5729" w:rsidRPr="00CF4D98" w:rsidTr="00690067">
        <w:tc>
          <w:tcPr>
            <w:tcW w:w="2518" w:type="dxa"/>
          </w:tcPr>
          <w:p w:rsidR="007B5729" w:rsidRPr="004E05F7" w:rsidRDefault="007B5729"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3" type="#_x0000_t32" style="position:absolute;margin-left:.6pt;margin-top:-2.65pt;width:509pt;height:0;z-index:251662848;mso-position-horizontal-relative:text;mso-position-vertical-relative:text" o:connectortype="straight" strokecolor="#0070c0" strokeweight="1pt"/>
              </w:pict>
            </w:r>
            <w:r>
              <w:rPr>
                <w:rStyle w:val="A2"/>
                <w:rFonts w:ascii="Helvetica" w:hAnsi="Helvetica" w:cs="Helvetica"/>
                <w:bCs/>
                <w:noProof/>
                <w:lang w:eastAsia="en-GB"/>
              </w:rPr>
              <w:t>Originating organisation</w:t>
            </w:r>
            <w:r>
              <w:rPr>
                <w:noProof/>
                <w:lang w:val="en-US"/>
              </w:rPr>
              <w:pict>
                <v:shape id="_x0000_s1034" type="#_x0000_t32" style="position:absolute;margin-left:.6pt;margin-top:-2.65pt;width:509pt;height:0;z-index:251657728;mso-position-horizontal-relative:text;mso-position-vertical-relative:text" o:connectortype="straight" strokecolor="#0070c0" strokeweight="1pt"/>
              </w:pict>
            </w:r>
          </w:p>
        </w:tc>
        <w:tc>
          <w:tcPr>
            <w:tcW w:w="7902" w:type="dxa"/>
          </w:tcPr>
          <w:p w:rsidR="007B5729" w:rsidRPr="00FE759B" w:rsidRDefault="007B5729" w:rsidP="00B73C84">
            <w:pPr>
              <w:pStyle w:val="NOSBodyText"/>
              <w:spacing w:after="120"/>
              <w:rPr>
                <w:color w:val="221E1F"/>
              </w:rPr>
            </w:pPr>
            <w:bookmarkStart w:id="26" w:name="StartOrigin"/>
            <w:bookmarkEnd w:id="26"/>
            <w:r w:rsidRPr="00FE759B">
              <w:rPr>
                <w:color w:val="221E1F"/>
              </w:rPr>
              <w:t>Improve SSC</w:t>
            </w:r>
          </w:p>
          <w:p w:rsidR="007B5729" w:rsidRPr="00FE759B" w:rsidRDefault="007B5729" w:rsidP="00B73C84">
            <w:pPr>
              <w:pStyle w:val="NOSBodyText"/>
              <w:spacing w:after="120"/>
              <w:rPr>
                <w:color w:val="221E1F"/>
              </w:rPr>
            </w:pPr>
            <w:bookmarkStart w:id="27" w:name="EndOrigin"/>
            <w:bookmarkEnd w:id="27"/>
          </w:p>
        </w:tc>
      </w:tr>
      <w:tr w:rsidR="007B5729" w:rsidRPr="00CF4D98" w:rsidTr="00690067">
        <w:tc>
          <w:tcPr>
            <w:tcW w:w="2518" w:type="dxa"/>
          </w:tcPr>
          <w:p w:rsidR="007B5729" w:rsidRPr="004E05F7" w:rsidRDefault="007B5729"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5" type="#_x0000_t32" style="position:absolute;margin-left:0;margin-top:36.95pt;width:509pt;height:0;z-index:251661824;mso-position-horizontal-relative:text;mso-position-vertical-relative:text" o:connectortype="straight" strokecolor="#0070c0" strokeweight="1pt"/>
              </w:pict>
            </w:r>
            <w:r>
              <w:rPr>
                <w:noProof/>
                <w:lang w:val="en-US"/>
              </w:rPr>
              <w:pict>
                <v:shape id="_x0000_s1036" type="#_x0000_t32" style="position:absolute;margin-left:.6pt;margin-top:-2.65pt;width:509pt;height:0;z-index:251658752;mso-position-horizontal-relative:text;mso-position-vertical-relative:text" o:connectortype="straight" strokecolor="#0070c0" strokeweight="1pt"/>
              </w:pict>
            </w:r>
            <w:r>
              <w:rPr>
                <w:rStyle w:val="A2"/>
                <w:rFonts w:ascii="Helvetica" w:hAnsi="Helvetica" w:cs="Helvetica"/>
                <w:bCs/>
                <w:noProof/>
                <w:lang w:eastAsia="en-GB"/>
              </w:rPr>
              <w:t>Original URN</w:t>
            </w:r>
          </w:p>
        </w:tc>
        <w:tc>
          <w:tcPr>
            <w:tcW w:w="7902" w:type="dxa"/>
          </w:tcPr>
          <w:p w:rsidR="007B5729" w:rsidRPr="00B73C84" w:rsidRDefault="007B5729" w:rsidP="00B73C84">
            <w:pPr>
              <w:pStyle w:val="StyleCogentTableCopyNormal12pt"/>
              <w:spacing w:before="0" w:after="120" w:line="300" w:lineRule="exact"/>
              <w:rPr>
                <w:sz w:val="22"/>
                <w:szCs w:val="22"/>
              </w:rPr>
            </w:pPr>
            <w:bookmarkStart w:id="28" w:name="StartOriginURN"/>
            <w:bookmarkEnd w:id="28"/>
            <w:r w:rsidRPr="00B73C84">
              <w:rPr>
                <w:sz w:val="22"/>
                <w:szCs w:val="22"/>
              </w:rPr>
              <w:t>SFP.117S and SFP.118K</w:t>
            </w:r>
          </w:p>
          <w:p w:rsidR="007B5729" w:rsidRPr="00446E2D" w:rsidRDefault="007B5729" w:rsidP="00B73C84">
            <w:pPr>
              <w:pStyle w:val="NOSBodyText"/>
              <w:spacing w:after="120"/>
              <w:rPr>
                <w:rFonts w:cs="Arial"/>
                <w:color w:val="221E1F"/>
              </w:rPr>
            </w:pPr>
            <w:bookmarkStart w:id="29" w:name="EndOriginURN"/>
            <w:bookmarkEnd w:id="29"/>
          </w:p>
        </w:tc>
      </w:tr>
      <w:tr w:rsidR="007B5729" w:rsidRPr="00CF4D98" w:rsidTr="00690067">
        <w:tc>
          <w:tcPr>
            <w:tcW w:w="2518" w:type="dxa"/>
          </w:tcPr>
          <w:p w:rsidR="007B5729" w:rsidRPr="004E05F7" w:rsidRDefault="007B5729" w:rsidP="00B73C84">
            <w:pPr>
              <w:autoSpaceDE w:val="0"/>
              <w:autoSpaceDN w:val="0"/>
              <w:adjustRightInd w:val="0"/>
              <w:spacing w:after="120" w:line="300" w:lineRule="exact"/>
              <w:rPr>
                <w:rFonts w:ascii="Helvetica" w:hAnsi="Helvetica" w:cs="Helvetica"/>
                <w:b/>
                <w:bCs/>
                <w:noProof/>
                <w:color w:val="0078C1"/>
                <w:sz w:val="26"/>
                <w:lang w:eastAsia="en-GB"/>
              </w:rPr>
            </w:pPr>
            <w:r>
              <w:rPr>
                <w:rStyle w:val="A2"/>
                <w:rFonts w:ascii="Helvetica" w:hAnsi="Helvetica" w:cs="Helvetica"/>
                <w:bCs/>
                <w:noProof/>
                <w:lang w:eastAsia="en-GB"/>
              </w:rPr>
              <w:t>Relevant occupations</w:t>
            </w:r>
          </w:p>
        </w:tc>
        <w:tc>
          <w:tcPr>
            <w:tcW w:w="7902" w:type="dxa"/>
          </w:tcPr>
          <w:p w:rsidR="007B5729" w:rsidRDefault="007B5729" w:rsidP="00B73C84">
            <w:pPr>
              <w:pStyle w:val="NOSBodyText"/>
              <w:spacing w:after="120"/>
              <w:rPr>
                <w:color w:val="221E1F"/>
              </w:rPr>
            </w:pPr>
            <w:bookmarkStart w:id="30" w:name="StartOccupations"/>
            <w:bookmarkEnd w:id="30"/>
            <w:r>
              <w:rPr>
                <w:color w:val="221E1F"/>
              </w:rPr>
              <w:t>Any</w:t>
            </w:r>
            <w:bookmarkStart w:id="31" w:name="EndOccupations"/>
            <w:bookmarkEnd w:id="31"/>
          </w:p>
          <w:p w:rsidR="007B5729" w:rsidRPr="00FE759B" w:rsidRDefault="007B5729" w:rsidP="00B73C84">
            <w:pPr>
              <w:pStyle w:val="NOSBodyText"/>
              <w:spacing w:after="120"/>
              <w:rPr>
                <w:color w:val="221E1F"/>
              </w:rPr>
            </w:pPr>
          </w:p>
        </w:tc>
      </w:tr>
      <w:tr w:rsidR="007B5729" w:rsidRPr="00CF4D98" w:rsidTr="00690067">
        <w:tc>
          <w:tcPr>
            <w:tcW w:w="2518" w:type="dxa"/>
          </w:tcPr>
          <w:p w:rsidR="007B5729" w:rsidRPr="004E05F7" w:rsidRDefault="007B5729"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7" type="#_x0000_t32" style="position:absolute;margin-left:.6pt;margin-top:-2.65pt;width:509pt;height:0;z-index:251659776;mso-position-horizontal-relative:text;mso-position-vertical-relative:text" o:connectortype="straight" strokecolor="#0070c0" strokeweight="1pt"/>
              </w:pict>
            </w:r>
            <w:r>
              <w:rPr>
                <w:rStyle w:val="A2"/>
                <w:rFonts w:ascii="Helvetica" w:hAnsi="Helvetica" w:cs="Helvetica"/>
                <w:bCs/>
                <w:noProof/>
                <w:lang w:eastAsia="en-GB"/>
              </w:rPr>
              <w:t>Suite</w:t>
            </w:r>
          </w:p>
        </w:tc>
        <w:tc>
          <w:tcPr>
            <w:tcW w:w="7902" w:type="dxa"/>
          </w:tcPr>
          <w:p w:rsidR="007B5729" w:rsidRPr="00FE759B" w:rsidRDefault="007B5729" w:rsidP="00B73C84">
            <w:pPr>
              <w:pStyle w:val="NOSBodyText"/>
              <w:spacing w:after="120"/>
              <w:rPr>
                <w:color w:val="221E1F"/>
              </w:rPr>
            </w:pPr>
            <w:bookmarkStart w:id="32" w:name="StartSuite"/>
            <w:bookmarkEnd w:id="32"/>
            <w:r w:rsidRPr="00FE759B">
              <w:rPr>
                <w:color w:val="221E1F"/>
              </w:rPr>
              <w:t>Sustainable Business Practice</w:t>
            </w:r>
          </w:p>
          <w:p w:rsidR="007B5729" w:rsidRPr="00FE759B" w:rsidRDefault="007B5729" w:rsidP="00B73C84">
            <w:pPr>
              <w:pStyle w:val="NOSBodyText"/>
              <w:spacing w:after="120"/>
              <w:rPr>
                <w:color w:val="221E1F"/>
              </w:rPr>
            </w:pPr>
            <w:bookmarkStart w:id="33" w:name="EndSuite"/>
            <w:bookmarkEnd w:id="33"/>
          </w:p>
        </w:tc>
      </w:tr>
      <w:tr w:rsidR="007B5729" w:rsidRPr="00CF4D98" w:rsidTr="00690067">
        <w:tc>
          <w:tcPr>
            <w:tcW w:w="2518" w:type="dxa"/>
          </w:tcPr>
          <w:p w:rsidR="007B5729" w:rsidRPr="004E05F7" w:rsidRDefault="007B5729"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8" type="#_x0000_t32" style="position:absolute;margin-left:.6pt;margin-top:-2.65pt;width:509pt;height:0;z-index:251660800;mso-position-horizontal-relative:text;mso-position-vertical-relative:text" o:connectortype="straight" strokecolor="#0070c0" strokeweight="1pt"/>
              </w:pict>
            </w:r>
            <w:r>
              <w:rPr>
                <w:rStyle w:val="A2"/>
                <w:rFonts w:ascii="Helvetica" w:hAnsi="Helvetica" w:cs="Helvetica"/>
                <w:bCs/>
                <w:noProof/>
                <w:lang w:eastAsia="en-GB"/>
              </w:rPr>
              <w:t>Key words</w:t>
            </w:r>
          </w:p>
        </w:tc>
        <w:tc>
          <w:tcPr>
            <w:tcW w:w="7902" w:type="dxa"/>
          </w:tcPr>
          <w:p w:rsidR="007B5729" w:rsidRPr="00FE759B" w:rsidRDefault="007B5729" w:rsidP="00B73C84">
            <w:pPr>
              <w:pStyle w:val="NOSBodyText"/>
              <w:spacing w:after="120"/>
              <w:rPr>
                <w:color w:val="221E1F"/>
              </w:rPr>
            </w:pPr>
            <w:bookmarkStart w:id="34" w:name="StartKeywords"/>
            <w:bookmarkEnd w:id="34"/>
            <w:r w:rsidRPr="00FE759B">
              <w:rPr>
                <w:color w:val="221E1F"/>
              </w:rPr>
              <w:t>[KEYWORDS]</w:t>
            </w:r>
          </w:p>
          <w:p w:rsidR="007B5729" w:rsidRPr="00FE759B" w:rsidRDefault="007B5729" w:rsidP="00B73C84">
            <w:pPr>
              <w:pStyle w:val="NOSBodyText"/>
              <w:spacing w:after="120"/>
              <w:rPr>
                <w:color w:val="221E1F"/>
              </w:rPr>
            </w:pPr>
            <w:bookmarkStart w:id="35" w:name="EndKeywords"/>
            <w:bookmarkEnd w:id="35"/>
          </w:p>
        </w:tc>
      </w:tr>
    </w:tbl>
    <w:p w:rsidR="007B5729" w:rsidRDefault="007B5729" w:rsidP="00B73C84">
      <w:pPr>
        <w:spacing w:after="120" w:line="300" w:lineRule="exact"/>
      </w:pPr>
    </w:p>
    <w:sectPr w:rsidR="007B5729" w:rsidSect="005A4236">
      <w:headerReference w:type="default" r:id="rId7"/>
      <w:footerReference w:type="default" r:id="rId8"/>
      <w:headerReference w:type="first" r:id="rId9"/>
      <w:footerReference w:type="first" r:id="rId10"/>
      <w:pgSz w:w="11906" w:h="16838" w:code="9"/>
      <w:pgMar w:top="1440" w:right="991" w:bottom="1440"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5729" w:rsidRDefault="007B5729" w:rsidP="00521BFC">
      <w:r>
        <w:separator/>
      </w:r>
    </w:p>
  </w:endnote>
  <w:endnote w:type="continuationSeparator" w:id="1">
    <w:p w:rsidR="007B5729" w:rsidRDefault="007B5729" w:rsidP="00521B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Gill San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729" w:rsidRPr="00D13FFB" w:rsidRDefault="007B5729" w:rsidP="009F7CB5">
    <w:pPr>
      <w:pStyle w:val="Footer"/>
      <w:tabs>
        <w:tab w:val="left" w:pos="1200"/>
        <w:tab w:val="right" w:pos="10206"/>
      </w:tabs>
      <w:rPr>
        <w:sz w:val="18"/>
        <w:szCs w:val="18"/>
      </w:rPr>
    </w:pPr>
    <w:r w:rsidRPr="00F810B1">
      <w:rPr>
        <w:rFonts w:ascii="Arial" w:hAnsi="Arial" w:cs="Arial"/>
        <w:sz w:val="14"/>
        <w:szCs w:val="14"/>
      </w:rPr>
      <w:t xml:space="preserve">COG </w:t>
    </w:r>
    <w:r w:rsidRPr="006C5D38">
      <w:rPr>
        <w:rFonts w:ascii="Arial" w:hAnsi="Arial" w:cs="Arial"/>
        <w:sz w:val="14"/>
        <w:szCs w:val="14"/>
      </w:rPr>
      <w:t>SBP</w:t>
    </w:r>
    <w:r>
      <w:rPr>
        <w:rFonts w:ascii="Arial" w:hAnsi="Arial" w:cs="Arial"/>
        <w:sz w:val="14"/>
        <w:szCs w:val="14"/>
      </w:rPr>
      <w:t>24</w:t>
    </w:r>
    <w:r w:rsidRPr="006C5D38">
      <w:rPr>
        <w:rFonts w:ascii="Arial" w:hAnsi="Arial" w:cs="Arial"/>
        <w:sz w:val="14"/>
        <w:szCs w:val="14"/>
      </w:rPr>
      <w:t xml:space="preserve"> </w:t>
    </w:r>
    <w:r w:rsidRPr="00B73C84">
      <w:rPr>
        <w:rFonts w:ascii="Arial" w:hAnsi="Arial" w:cs="Arial"/>
        <w:sz w:val="14"/>
        <w:szCs w:val="14"/>
      </w:rPr>
      <w:t>Control Efficient Transport Usage within Sustainable Business Practice</w:t>
    </w:r>
    <w:r>
      <w:rPr>
        <w:sz w:val="18"/>
        <w:szCs w:val="18"/>
      </w:rPr>
      <w:tab/>
    </w:r>
    <w:r>
      <w:rPr>
        <w:sz w:val="18"/>
        <w:szCs w:val="18"/>
      </w:rPr>
      <w:tab/>
    </w:r>
    <w:r>
      <w:rPr>
        <w:sz w:val="18"/>
        <w:szCs w:val="18"/>
      </w:rPr>
      <w:tab/>
    </w:r>
    <w:r w:rsidRPr="008C0064">
      <w:rPr>
        <w:rFonts w:ascii="Arial" w:hAnsi="Arial" w:cs="Arial"/>
        <w:sz w:val="14"/>
        <w:szCs w:val="14"/>
      </w:rPr>
      <w:fldChar w:fldCharType="begin"/>
    </w:r>
    <w:r w:rsidRPr="008C0064">
      <w:rPr>
        <w:rFonts w:ascii="Arial" w:hAnsi="Arial" w:cs="Arial"/>
        <w:sz w:val="14"/>
        <w:szCs w:val="14"/>
      </w:rPr>
      <w:instrText xml:space="preserve"> PAGE   \* MERGEFORMAT </w:instrText>
    </w:r>
    <w:r w:rsidRPr="008C0064">
      <w:rPr>
        <w:rFonts w:ascii="Arial" w:hAnsi="Arial" w:cs="Arial"/>
        <w:sz w:val="14"/>
        <w:szCs w:val="14"/>
      </w:rPr>
      <w:fldChar w:fldCharType="separate"/>
    </w:r>
    <w:r>
      <w:rPr>
        <w:rFonts w:ascii="Arial" w:hAnsi="Arial" w:cs="Arial"/>
        <w:noProof/>
        <w:sz w:val="14"/>
        <w:szCs w:val="14"/>
      </w:rPr>
      <w:t>4</w:t>
    </w:r>
    <w:r w:rsidRPr="008C0064">
      <w:rPr>
        <w:rFonts w:ascii="Arial" w:hAnsi="Arial" w:cs="Arial"/>
        <w:sz w:val="14"/>
        <w:szCs w:val="1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729" w:rsidRPr="0086259F" w:rsidRDefault="007B5729" w:rsidP="0086259F">
    <w:pPr>
      <w:pStyle w:val="Footer"/>
      <w:tabs>
        <w:tab w:val="left" w:pos="1200"/>
        <w:tab w:val="right" w:pos="10206"/>
      </w:tabs>
      <w:rPr>
        <w:sz w:val="18"/>
        <w:szCs w:val="18"/>
      </w:rPr>
    </w:pPr>
    <w:r w:rsidRPr="00F810B1">
      <w:rPr>
        <w:rFonts w:ascii="Arial" w:hAnsi="Arial" w:cs="Arial"/>
        <w:sz w:val="14"/>
        <w:szCs w:val="14"/>
      </w:rPr>
      <w:t>COG SBP</w:t>
    </w:r>
    <w:r>
      <w:rPr>
        <w:rFonts w:ascii="Arial" w:hAnsi="Arial" w:cs="Arial"/>
        <w:sz w:val="14"/>
        <w:szCs w:val="14"/>
      </w:rPr>
      <w:t>24</w:t>
    </w:r>
    <w:r w:rsidRPr="00F810B1">
      <w:rPr>
        <w:rFonts w:ascii="Arial" w:hAnsi="Arial" w:cs="Arial"/>
        <w:sz w:val="14"/>
        <w:szCs w:val="14"/>
      </w:rPr>
      <w:t xml:space="preserve"> </w:t>
    </w:r>
    <w:r w:rsidRPr="00B73C84">
      <w:rPr>
        <w:rFonts w:ascii="Arial" w:hAnsi="Arial" w:cs="Arial"/>
        <w:sz w:val="14"/>
        <w:szCs w:val="14"/>
      </w:rPr>
      <w:t>Control Efficient Transport Usage within Sustainable Business Practice</w:t>
    </w:r>
    <w:r>
      <w:rPr>
        <w:sz w:val="18"/>
        <w:szCs w:val="18"/>
      </w:rPr>
      <w:tab/>
    </w:r>
    <w:r>
      <w:rPr>
        <w:sz w:val="18"/>
        <w:szCs w:val="18"/>
      </w:rPr>
      <w:tab/>
    </w:r>
    <w:r w:rsidRPr="008C0064">
      <w:rPr>
        <w:rFonts w:ascii="Arial" w:hAnsi="Arial" w:cs="Arial"/>
        <w:sz w:val="14"/>
        <w:szCs w:val="14"/>
      </w:rPr>
      <w:fldChar w:fldCharType="begin"/>
    </w:r>
    <w:r w:rsidRPr="008C0064">
      <w:rPr>
        <w:rFonts w:ascii="Arial" w:hAnsi="Arial" w:cs="Arial"/>
        <w:sz w:val="14"/>
        <w:szCs w:val="14"/>
      </w:rPr>
      <w:instrText xml:space="preserve"> PAGE   \* MERGEFORMAT </w:instrText>
    </w:r>
    <w:r w:rsidRPr="008C0064">
      <w:rPr>
        <w:rFonts w:ascii="Arial" w:hAnsi="Arial" w:cs="Arial"/>
        <w:sz w:val="14"/>
        <w:szCs w:val="14"/>
      </w:rPr>
      <w:fldChar w:fldCharType="separate"/>
    </w:r>
    <w:r>
      <w:rPr>
        <w:rFonts w:ascii="Arial" w:hAnsi="Arial" w:cs="Arial"/>
        <w:noProof/>
        <w:sz w:val="14"/>
        <w:szCs w:val="14"/>
      </w:rPr>
      <w:t>1</w:t>
    </w:r>
    <w:r w:rsidRPr="008C0064">
      <w:rPr>
        <w:rFonts w:ascii="Arial" w:hAnsi="Arial" w:cs="Arial"/>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5729" w:rsidRDefault="007B5729" w:rsidP="00521BFC">
      <w:r>
        <w:separator/>
      </w:r>
    </w:p>
  </w:footnote>
  <w:footnote w:type="continuationSeparator" w:id="1">
    <w:p w:rsidR="007B5729" w:rsidRDefault="007B5729" w:rsidP="00521B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729" w:rsidRPr="006C5D38" w:rsidRDefault="007B5729" w:rsidP="00A3386A">
    <w:pPr>
      <w:pStyle w:val="Header"/>
      <w:spacing w:after="0" w:line="240" w:lineRule="auto"/>
      <w:rPr>
        <w:rFonts w:ascii="Arial" w:hAnsi="Arial" w:cs="Arial"/>
        <w:b/>
        <w:sz w:val="32"/>
        <w:szCs w:val="32"/>
      </w:rPr>
    </w:pPr>
    <w:r>
      <w:rPr>
        <w:rFonts w:ascii="Arial" w:hAnsi="Arial" w:cs="Arial"/>
        <w:b/>
        <w:sz w:val="32"/>
        <w:szCs w:val="32"/>
      </w:rPr>
      <w:t xml:space="preserve">COG </w:t>
    </w:r>
    <w:r w:rsidRPr="006C5D38">
      <w:rPr>
        <w:rFonts w:ascii="Arial" w:hAnsi="Arial" w:cs="Arial"/>
        <w:b/>
        <w:sz w:val="32"/>
        <w:szCs w:val="32"/>
      </w:rPr>
      <w:t>SBP</w:t>
    </w:r>
    <w:r>
      <w:rPr>
        <w:rFonts w:ascii="Arial" w:hAnsi="Arial" w:cs="Arial"/>
        <w:b/>
        <w:sz w:val="32"/>
        <w:szCs w:val="32"/>
      </w:rPr>
      <w:t>24</w:t>
    </w:r>
  </w:p>
  <w:p w:rsidR="007B5729" w:rsidRPr="00B73C84" w:rsidRDefault="007B5729" w:rsidP="00A3386A">
    <w:pPr>
      <w:tabs>
        <w:tab w:val="left" w:pos="7140"/>
      </w:tabs>
      <w:spacing w:after="0" w:line="240" w:lineRule="auto"/>
      <w:rPr>
        <w:rFonts w:ascii="Arial" w:hAnsi="Arial" w:cs="Arial"/>
        <w:b/>
        <w:sz w:val="32"/>
        <w:szCs w:val="32"/>
      </w:rPr>
    </w:pPr>
    <w:r>
      <w:rPr>
        <w:noProof/>
        <w:lang w:val="en-US"/>
      </w:rPr>
      <w:pict>
        <v:shapetype id="_x0000_t32" coordsize="21600,21600" o:spt="32" o:oned="t" path="m,l21600,21600e" filled="f">
          <v:path arrowok="t" fillok="f" o:connecttype="none"/>
          <o:lock v:ext="edit" shapetype="t"/>
        </v:shapetype>
        <v:shape id="_x0000_s2049" type="#_x0000_t32" style="position:absolute;margin-left:0;margin-top:45.15pt;width:509pt;height:0;z-index:251658240" o:connectortype="straight" strokecolor="#0070c0" strokeweight="1pt"/>
      </w:pict>
    </w:r>
    <w:r w:rsidRPr="00B73C84">
      <w:rPr>
        <w:rFonts w:ascii="Arial" w:hAnsi="Arial" w:cs="Arial"/>
        <w:b/>
        <w:sz w:val="32"/>
        <w:szCs w:val="32"/>
      </w:rPr>
      <w:t>Control Efficient Transport Usage within Sustainable Business Practice</w:t>
    </w:r>
    <w:r w:rsidRPr="00B73C84">
      <w:rPr>
        <w:rFonts w:ascii="Arial" w:hAnsi="Arial" w:cs="Arial"/>
        <w:b/>
        <w:noProof/>
        <w:sz w:val="32"/>
        <w:szCs w:val="32"/>
      </w:rPr>
      <w:b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32" w:type="dxa"/>
      <w:tblLook w:val="00A0"/>
    </w:tblPr>
    <w:tblGrid>
      <w:gridCol w:w="7508"/>
      <w:gridCol w:w="2616"/>
    </w:tblGrid>
    <w:tr w:rsidR="007B5729" w:rsidTr="000D714A">
      <w:trPr>
        <w:cantSplit/>
        <w:trHeight w:val="1065"/>
      </w:trPr>
      <w:tc>
        <w:tcPr>
          <w:tcW w:w="7616" w:type="dxa"/>
        </w:tcPr>
        <w:p w:rsidR="007B5729" w:rsidRPr="000D714A" w:rsidRDefault="007B5729" w:rsidP="00FE759B">
          <w:pPr>
            <w:pStyle w:val="Header"/>
            <w:spacing w:after="0" w:line="240" w:lineRule="auto"/>
            <w:rPr>
              <w:rFonts w:ascii="Arial" w:hAnsi="Arial" w:cs="Arial"/>
              <w:b/>
              <w:sz w:val="32"/>
              <w:szCs w:val="32"/>
            </w:rPr>
          </w:pPr>
          <w:r>
            <w:rPr>
              <w:rFonts w:ascii="Arial" w:hAnsi="Arial" w:cs="Arial"/>
              <w:b/>
              <w:sz w:val="32"/>
              <w:szCs w:val="32"/>
            </w:rPr>
            <w:t>COG SBP24</w:t>
          </w:r>
        </w:p>
        <w:p w:rsidR="007B5729" w:rsidRPr="009409B4" w:rsidRDefault="007B5729" w:rsidP="00FE759B">
          <w:pPr>
            <w:pStyle w:val="Header"/>
            <w:spacing w:after="0" w:line="240" w:lineRule="auto"/>
            <w:rPr>
              <w:rFonts w:ascii="Arial" w:hAnsi="Arial" w:cs="Arial"/>
              <w:b/>
              <w:sz w:val="32"/>
              <w:szCs w:val="32"/>
            </w:rPr>
          </w:pPr>
          <w:r w:rsidRPr="009409B4">
            <w:rPr>
              <w:rFonts w:ascii="Arial" w:hAnsi="Arial" w:cs="Arial"/>
              <w:b/>
              <w:sz w:val="32"/>
              <w:szCs w:val="32"/>
            </w:rPr>
            <w:t>Control Efficient Transport Usage within Sustainable Business Practice</w:t>
          </w:r>
        </w:p>
      </w:tc>
      <w:tc>
        <w:tcPr>
          <w:tcW w:w="2616" w:type="dxa"/>
        </w:tcPr>
        <w:p w:rsidR="007B5729" w:rsidRDefault="007B5729" w:rsidP="000D714A">
          <w:pPr>
            <w:pStyle w:val="Header"/>
            <w:spacing w:after="0" w:line="240" w:lineRule="auto"/>
            <w:jc w:val="right"/>
          </w:pPr>
          <w:r w:rsidRPr="00DB59E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NOS.PNG" style="width:117.75pt;height:64.5pt;visibility:visible">
                <v:imagedata r:id="rId1" o:title=""/>
              </v:shape>
            </w:pict>
          </w:r>
        </w:p>
      </w:tc>
    </w:tr>
  </w:tbl>
  <w:p w:rsidR="007B5729" w:rsidRPr="009A1F82" w:rsidRDefault="007B5729" w:rsidP="009A1F82">
    <w:pPr>
      <w:pStyle w:val="Header"/>
    </w:pPr>
    <w:r>
      <w:rPr>
        <w:noProof/>
        <w:lang w:val="en-US"/>
      </w:rPr>
      <w:pict>
        <v:shapetype id="_x0000_t32" coordsize="21600,21600" o:spt="32" o:oned="t" path="m,l21600,21600e" filled="f">
          <v:path arrowok="t" fillok="f" o:connecttype="none"/>
          <o:lock v:ext="edit" shapetype="t"/>
        </v:shapetype>
        <v:shape id="_x0000_s2050" type="#_x0000_t32" style="position:absolute;margin-left:0;margin-top:8.05pt;width:509pt;height:0;z-index:251657216;mso-position-horizontal-relative:text;mso-position-vertical-relative:text" o:connectortype="straight" strokecolor="#0070c0" strokeweight="1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6"/>
    <w:lvl w:ilvl="0">
      <w:start w:val="1"/>
      <w:numFmt w:val="decimal"/>
      <w:lvlText w:val="%1."/>
      <w:lvlJc w:val="left"/>
      <w:pPr>
        <w:tabs>
          <w:tab w:val="num" w:pos="360"/>
        </w:tabs>
        <w:ind w:left="360" w:hanging="360"/>
      </w:pPr>
      <w:rPr>
        <w:rFonts w:cs="Times New Roman"/>
      </w:rPr>
    </w:lvl>
  </w:abstractNum>
  <w:abstractNum w:abstractNumId="1">
    <w:nsid w:val="00000003"/>
    <w:multiLevelType w:val="singleLevel"/>
    <w:tmpl w:val="00000003"/>
    <w:name w:val="WW8Num10"/>
    <w:lvl w:ilvl="0">
      <w:start w:val="1"/>
      <w:numFmt w:val="bullet"/>
      <w:lvlText w:val=""/>
      <w:lvlJc w:val="left"/>
      <w:pPr>
        <w:tabs>
          <w:tab w:val="num" w:pos="360"/>
        </w:tabs>
        <w:ind w:left="360" w:hanging="360"/>
      </w:pPr>
      <w:rPr>
        <w:rFonts w:ascii="Symbol" w:hAnsi="Symbol"/>
      </w:rPr>
    </w:lvl>
  </w:abstractNum>
  <w:abstractNum w:abstractNumId="2">
    <w:nsid w:val="00000004"/>
    <w:multiLevelType w:val="singleLevel"/>
    <w:tmpl w:val="00000004"/>
    <w:name w:val="WW8Num11"/>
    <w:lvl w:ilvl="0">
      <w:start w:val="1"/>
      <w:numFmt w:val="decimal"/>
      <w:lvlText w:val="%1."/>
      <w:lvlJc w:val="left"/>
      <w:pPr>
        <w:tabs>
          <w:tab w:val="num" w:pos="720"/>
        </w:tabs>
        <w:ind w:left="720" w:hanging="360"/>
      </w:pPr>
      <w:rPr>
        <w:rFonts w:cs="Times New Roman"/>
      </w:rPr>
    </w:lvl>
  </w:abstractNum>
  <w:abstractNum w:abstractNumId="3">
    <w:nsid w:val="0034720A"/>
    <w:multiLevelType w:val="hybridMultilevel"/>
    <w:tmpl w:val="80CC7998"/>
    <w:lvl w:ilvl="0" w:tplc="DF206766">
      <w:start w:val="1"/>
      <w:numFmt w:val="bullet"/>
      <w:lvlText w:val=""/>
      <w:lvlJc w:val="left"/>
      <w:pPr>
        <w:tabs>
          <w:tab w:val="num" w:pos="624"/>
        </w:tabs>
        <w:ind w:left="720" w:hanging="72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1F42EC2"/>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04235BE7"/>
    <w:multiLevelType w:val="multilevel"/>
    <w:tmpl w:val="0D245F5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73D6C29"/>
    <w:multiLevelType w:val="hybridMultilevel"/>
    <w:tmpl w:val="7C789464"/>
    <w:lvl w:ilvl="0" w:tplc="66844634">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09F36822"/>
    <w:multiLevelType w:val="hybridMultilevel"/>
    <w:tmpl w:val="3B06C39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0A6A2650"/>
    <w:multiLevelType w:val="hybridMultilevel"/>
    <w:tmpl w:val="9ACC11D0"/>
    <w:lvl w:ilvl="0" w:tplc="3BE896BE">
      <w:start w:val="1"/>
      <w:numFmt w:val="decimal"/>
      <w:lvlText w:val="%1."/>
      <w:lvlJc w:val="left"/>
      <w:pPr>
        <w:tabs>
          <w:tab w:val="num" w:pos="1080"/>
        </w:tabs>
        <w:ind w:left="1080" w:hanging="720"/>
      </w:pPr>
      <w:rPr>
        <w:rFonts w:eastAsia="SimSu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0A917D73"/>
    <w:multiLevelType w:val="hybridMultilevel"/>
    <w:tmpl w:val="D1DEAF1E"/>
    <w:lvl w:ilvl="0" w:tplc="0809000F">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F683EA8"/>
    <w:multiLevelType w:val="hybridMultilevel"/>
    <w:tmpl w:val="FB4E83BA"/>
    <w:lvl w:ilvl="0" w:tplc="2E48D126">
      <w:start w:val="1"/>
      <w:numFmt w:val="bullet"/>
      <w:pStyle w:val="Bullets"/>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1">
    <w:nsid w:val="1263077C"/>
    <w:multiLevelType w:val="hybridMultilevel"/>
    <w:tmpl w:val="5EA6A41E"/>
    <w:lvl w:ilvl="0" w:tplc="B7E8D794">
      <w:start w:val="1"/>
      <w:numFmt w:val="decimal"/>
      <w:pStyle w:val="Numbered"/>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12C532AE"/>
    <w:multiLevelType w:val="hybridMultilevel"/>
    <w:tmpl w:val="3A483EF8"/>
    <w:lvl w:ilvl="0" w:tplc="7B6C60F6">
      <w:start w:val="2"/>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3EC0411"/>
    <w:multiLevelType w:val="multilevel"/>
    <w:tmpl w:val="EFF06CEA"/>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1D5B62B1"/>
    <w:multiLevelType w:val="hybridMultilevel"/>
    <w:tmpl w:val="F8321E80"/>
    <w:lvl w:ilvl="0" w:tplc="D0C6E9C8">
      <w:start w:val="1"/>
      <w:numFmt w:val="bullet"/>
      <w:lvlText w:val="•"/>
      <w:lvlJc w:val="left"/>
      <w:pPr>
        <w:tabs>
          <w:tab w:val="num" w:pos="720"/>
        </w:tabs>
        <w:ind w:left="720" w:hanging="360"/>
      </w:pPr>
      <w:rPr>
        <w:rFonts w:ascii="Gill Sans" w:hAnsi="Gill San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0690CBB"/>
    <w:multiLevelType w:val="hybridMultilevel"/>
    <w:tmpl w:val="6C5CA304"/>
    <w:lvl w:ilvl="0" w:tplc="C0702A92">
      <w:start w:val="2"/>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20812E8A"/>
    <w:multiLevelType w:val="hybridMultilevel"/>
    <w:tmpl w:val="21926234"/>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7">
    <w:nsid w:val="2D8F0D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2EE11B16"/>
    <w:multiLevelType w:val="hybridMultilevel"/>
    <w:tmpl w:val="A3B846DA"/>
    <w:lvl w:ilvl="0" w:tplc="0B8C756E">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nsid w:val="300F6109"/>
    <w:multiLevelType w:val="multilevel"/>
    <w:tmpl w:val="DBEEB3F8"/>
    <w:lvl w:ilvl="0">
      <w:start w:val="1"/>
      <w:numFmt w:val="decimal"/>
      <w:lvlText w:val="K%1"/>
      <w:lvlJc w:val="left"/>
      <w:pPr>
        <w:tabs>
          <w:tab w:val="num" w:pos="754"/>
        </w:tabs>
        <w:ind w:left="754"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44442BC"/>
    <w:multiLevelType w:val="hybridMultilevel"/>
    <w:tmpl w:val="AFDC1FD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35431BAB"/>
    <w:multiLevelType w:val="hybridMultilevel"/>
    <w:tmpl w:val="2DBCCD92"/>
    <w:lvl w:ilvl="0" w:tplc="5978DEA0">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39D85711"/>
    <w:multiLevelType w:val="hybridMultilevel"/>
    <w:tmpl w:val="7E4ED4C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3A3D683C"/>
    <w:multiLevelType w:val="multilevel"/>
    <w:tmpl w:val="DBEEB3F8"/>
    <w:lvl w:ilvl="0">
      <w:start w:val="1"/>
      <w:numFmt w:val="decimal"/>
      <w:lvlText w:val="K%1"/>
      <w:lvlJc w:val="left"/>
      <w:pPr>
        <w:tabs>
          <w:tab w:val="num" w:pos="754"/>
        </w:tabs>
        <w:ind w:left="754"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nsid w:val="454E012F"/>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49F6142B"/>
    <w:multiLevelType w:val="hybridMultilevel"/>
    <w:tmpl w:val="EE840010"/>
    <w:name w:val="WW8Num102"/>
    <w:lvl w:ilvl="0" w:tplc="FD68405E">
      <w:start w:val="1"/>
      <w:numFmt w:val="decimal"/>
      <w:lvlText w:val="P%1"/>
      <w:lvlJc w:val="left"/>
      <w:pPr>
        <w:tabs>
          <w:tab w:val="num" w:pos="754"/>
        </w:tabs>
        <w:ind w:left="754" w:hanging="360"/>
      </w:pPr>
      <w:rPr>
        <w:rFonts w:ascii="Arial" w:hAnsi="Arial" w:cs="Times New Roman" w:hint="default"/>
        <w:b w:val="0"/>
        <w:i w:val="0"/>
        <w:sz w:val="22"/>
      </w:rPr>
    </w:lvl>
    <w:lvl w:ilvl="1" w:tplc="0CCE95D4">
      <w:start w:val="1"/>
      <w:numFmt w:val="decimal"/>
      <w:lvlText w:val="K%2"/>
      <w:lvlJc w:val="left"/>
      <w:pPr>
        <w:tabs>
          <w:tab w:val="num" w:pos="1440"/>
        </w:tabs>
        <w:ind w:left="1440" w:hanging="360"/>
      </w:pPr>
      <w:rPr>
        <w:rFonts w:ascii="Arial" w:hAnsi="Arial" w:cs="Times New Roman" w:hint="default"/>
        <w:b w:val="0"/>
        <w:i w:val="0"/>
        <w:sz w:val="22"/>
      </w:rPr>
    </w:lvl>
    <w:lvl w:ilvl="2" w:tplc="DD60647E">
      <w:start w:val="2"/>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4A27748B"/>
    <w:multiLevelType w:val="hybridMultilevel"/>
    <w:tmpl w:val="7E4CADEE"/>
    <w:lvl w:ilvl="0" w:tplc="EA64C21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FA82B2D"/>
    <w:multiLevelType w:val="hybridMultilevel"/>
    <w:tmpl w:val="D102D166"/>
    <w:lvl w:ilvl="0" w:tplc="25129DB0">
      <w:start w:val="1"/>
      <w:numFmt w:val="decimal"/>
      <w:lvlText w:val="P%1"/>
      <w:lvlJc w:val="left"/>
      <w:pPr>
        <w:tabs>
          <w:tab w:val="num" w:pos="720"/>
        </w:tabs>
        <w:ind w:left="720"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513B12BD"/>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51AE4532"/>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56262E9F"/>
    <w:multiLevelType w:val="hybridMultilevel"/>
    <w:tmpl w:val="50F893DE"/>
    <w:lvl w:ilvl="0" w:tplc="DB16710C">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5862681C"/>
    <w:multiLevelType w:val="hybridMultilevel"/>
    <w:tmpl w:val="4920B4EE"/>
    <w:lvl w:ilvl="0" w:tplc="D0C6E9C8">
      <w:start w:val="1"/>
      <w:numFmt w:val="bullet"/>
      <w:lvlText w:val="•"/>
      <w:lvlJc w:val="left"/>
      <w:pPr>
        <w:tabs>
          <w:tab w:val="num" w:pos="720"/>
        </w:tabs>
        <w:ind w:left="720" w:hanging="360"/>
      </w:pPr>
      <w:rPr>
        <w:rFonts w:ascii="Gill Sans" w:hAnsi="Gill San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5C920884"/>
    <w:multiLevelType w:val="hybridMultilevel"/>
    <w:tmpl w:val="FAD09F72"/>
    <w:lvl w:ilvl="0" w:tplc="962A3A96">
      <w:start w:val="1"/>
      <w:numFmt w:val="decimal"/>
      <w:pStyle w:val="NumberingSteps"/>
      <w:lvlText w:val="%1."/>
      <w:lvlJc w:val="left"/>
      <w:pPr>
        <w:tabs>
          <w:tab w:val="num" w:pos="680"/>
        </w:tabs>
        <w:ind w:left="680" w:hanging="680"/>
      </w:pPr>
      <w:rPr>
        <w:rFonts w:cs="Times New Roman"/>
        <w:b w:val="0"/>
        <w:i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3">
    <w:nsid w:val="61776943"/>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64A01E5C"/>
    <w:multiLevelType w:val="multilevel"/>
    <w:tmpl w:val="D102D166"/>
    <w:lvl w:ilvl="0">
      <w:start w:val="1"/>
      <w:numFmt w:val="decimal"/>
      <w:lvlText w:val="P%1"/>
      <w:lvlJc w:val="left"/>
      <w:pPr>
        <w:tabs>
          <w:tab w:val="num" w:pos="720"/>
        </w:tabs>
        <w:ind w:left="720"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65AE7EC0"/>
    <w:multiLevelType w:val="multilevel"/>
    <w:tmpl w:val="FCB2DB3C"/>
    <w:lvl w:ilvl="0">
      <w:start w:val="1"/>
      <w:numFmt w:val="decimal"/>
      <w:lvlText w:val="P%1"/>
      <w:lvlJc w:val="left"/>
      <w:pPr>
        <w:tabs>
          <w:tab w:val="num" w:pos="754"/>
        </w:tabs>
        <w:ind w:left="754" w:hanging="360"/>
      </w:pPr>
      <w:rPr>
        <w:rFonts w:ascii="Arial" w:hAnsi="Arial" w:cs="Times New Roman" w:hint="default"/>
        <w:b w:val="0"/>
        <w:i w:val="0"/>
        <w:sz w:val="22"/>
      </w:rPr>
    </w:lvl>
    <w:lvl w:ilvl="1">
      <w:start w:val="1"/>
      <w:numFmt w:val="decimal"/>
      <w:lvlText w:val="K%2"/>
      <w:lvlJc w:val="left"/>
      <w:pPr>
        <w:tabs>
          <w:tab w:val="num" w:pos="1440"/>
        </w:tabs>
        <w:ind w:left="1440" w:hanging="360"/>
      </w:pPr>
      <w:rPr>
        <w:rFonts w:ascii="Arial" w:hAnsi="Arial" w:cs="Times New Roman" w:hint="default"/>
        <w:b w:val="0"/>
        <w:i w:val="0"/>
        <w:sz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664646A9"/>
    <w:multiLevelType w:val="hybridMultilevel"/>
    <w:tmpl w:val="E42E3CA6"/>
    <w:lvl w:ilvl="0" w:tplc="E1BA3D6C">
      <w:start w:val="1"/>
      <w:numFmt w:val="decimal"/>
      <w:pStyle w:val="NOSNumberList"/>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7">
    <w:nsid w:val="6CC3410B"/>
    <w:multiLevelType w:val="hybridMultilevel"/>
    <w:tmpl w:val="2C9265B6"/>
    <w:lvl w:ilvl="0" w:tplc="B4D4D154">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779F555E"/>
    <w:multiLevelType w:val="hybridMultilevel"/>
    <w:tmpl w:val="CB540CDA"/>
    <w:lvl w:ilvl="0" w:tplc="1BE6CDD4">
      <w:start w:val="1"/>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785A799A"/>
    <w:multiLevelType w:val="hybridMultilevel"/>
    <w:tmpl w:val="009A4E5E"/>
    <w:lvl w:ilvl="0" w:tplc="0CCE95D4">
      <w:start w:val="1"/>
      <w:numFmt w:val="decimal"/>
      <w:lvlText w:val="K%1"/>
      <w:lvlJc w:val="left"/>
      <w:pPr>
        <w:tabs>
          <w:tab w:val="num" w:pos="754"/>
        </w:tabs>
        <w:ind w:left="754"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7C73212B"/>
    <w:multiLevelType w:val="multilevel"/>
    <w:tmpl w:val="EFF06CEA"/>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7D7D0279"/>
    <w:multiLevelType w:val="multilevel"/>
    <w:tmpl w:val="0809001F"/>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26"/>
  </w:num>
  <w:num w:numId="3">
    <w:abstractNumId w:val="11"/>
  </w:num>
  <w:num w:numId="4">
    <w:abstractNumId w:val="10"/>
  </w:num>
  <w:num w:numId="5">
    <w:abstractNumId w:val="32"/>
  </w:num>
  <w:num w:numId="6">
    <w:abstractNumId w:val="36"/>
  </w:num>
  <w:num w:numId="7">
    <w:abstractNumId w:val="16"/>
  </w:num>
  <w:num w:numId="8">
    <w:abstractNumId w:val="41"/>
  </w:num>
  <w:num w:numId="9">
    <w:abstractNumId w:val="40"/>
  </w:num>
  <w:num w:numId="10">
    <w:abstractNumId w:val="33"/>
  </w:num>
  <w:num w:numId="11">
    <w:abstractNumId w:val="29"/>
  </w:num>
  <w:num w:numId="12">
    <w:abstractNumId w:val="24"/>
  </w:num>
  <w:num w:numId="13">
    <w:abstractNumId w:val="13"/>
  </w:num>
  <w:num w:numId="14">
    <w:abstractNumId w:val="28"/>
  </w:num>
  <w:num w:numId="15">
    <w:abstractNumId w:val="4"/>
  </w:num>
  <w:num w:numId="16">
    <w:abstractNumId w:val="27"/>
  </w:num>
  <w:num w:numId="17">
    <w:abstractNumId w:val="5"/>
  </w:num>
  <w:num w:numId="18">
    <w:abstractNumId w:val="20"/>
  </w:num>
  <w:num w:numId="19">
    <w:abstractNumId w:val="39"/>
  </w:num>
  <w:num w:numId="20">
    <w:abstractNumId w:val="6"/>
  </w:num>
  <w:num w:numId="21">
    <w:abstractNumId w:val="31"/>
  </w:num>
  <w:num w:numId="22">
    <w:abstractNumId w:val="14"/>
  </w:num>
  <w:num w:numId="23">
    <w:abstractNumId w:val="3"/>
  </w:num>
  <w:num w:numId="24">
    <w:abstractNumId w:val="17"/>
  </w:num>
  <w:num w:numId="25">
    <w:abstractNumId w:val="9"/>
  </w:num>
  <w:num w:numId="26">
    <w:abstractNumId w:val="7"/>
  </w:num>
  <w:num w:numId="27">
    <w:abstractNumId w:val="19"/>
  </w:num>
  <w:num w:numId="28">
    <w:abstractNumId w:val="34"/>
  </w:num>
  <w:num w:numId="29">
    <w:abstractNumId w:val="1"/>
  </w:num>
  <w:num w:numId="30">
    <w:abstractNumId w:val="0"/>
  </w:num>
  <w:num w:numId="31">
    <w:abstractNumId w:val="25"/>
  </w:num>
  <w:num w:numId="32">
    <w:abstractNumId w:val="12"/>
  </w:num>
  <w:num w:numId="33">
    <w:abstractNumId w:val="2"/>
  </w:num>
  <w:num w:numId="34">
    <w:abstractNumId w:val="23"/>
  </w:num>
  <w:num w:numId="35">
    <w:abstractNumId w:val="38"/>
  </w:num>
  <w:num w:numId="36">
    <w:abstractNumId w:val="22"/>
  </w:num>
  <w:num w:numId="37">
    <w:abstractNumId w:val="15"/>
  </w:num>
  <w:num w:numId="38">
    <w:abstractNumId w:val="35"/>
  </w:num>
  <w:num w:numId="39">
    <w:abstractNumId w:val="8"/>
  </w:num>
  <w:num w:numId="40">
    <w:abstractNumId w:val="37"/>
  </w:num>
  <w:num w:numId="41">
    <w:abstractNumId w:val="21"/>
  </w:num>
  <w:num w:numId="42">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089C"/>
    <w:rsid w:val="00000A1D"/>
    <w:rsid w:val="00004E0E"/>
    <w:rsid w:val="00006091"/>
    <w:rsid w:val="000063C8"/>
    <w:rsid w:val="000076D9"/>
    <w:rsid w:val="00013E41"/>
    <w:rsid w:val="0001420A"/>
    <w:rsid w:val="00015A73"/>
    <w:rsid w:val="00016B9A"/>
    <w:rsid w:val="0002195A"/>
    <w:rsid w:val="00035310"/>
    <w:rsid w:val="0003593E"/>
    <w:rsid w:val="00046E16"/>
    <w:rsid w:val="0004792D"/>
    <w:rsid w:val="00051B82"/>
    <w:rsid w:val="000556CF"/>
    <w:rsid w:val="00066CD2"/>
    <w:rsid w:val="00074FC4"/>
    <w:rsid w:val="00077B79"/>
    <w:rsid w:val="00084043"/>
    <w:rsid w:val="00085418"/>
    <w:rsid w:val="000867C6"/>
    <w:rsid w:val="00090C19"/>
    <w:rsid w:val="00093E71"/>
    <w:rsid w:val="00096244"/>
    <w:rsid w:val="00096378"/>
    <w:rsid w:val="000A2920"/>
    <w:rsid w:val="000A3533"/>
    <w:rsid w:val="000A5804"/>
    <w:rsid w:val="000B1EFD"/>
    <w:rsid w:val="000B6D40"/>
    <w:rsid w:val="000C020B"/>
    <w:rsid w:val="000D38DB"/>
    <w:rsid w:val="000D714A"/>
    <w:rsid w:val="000E0A1D"/>
    <w:rsid w:val="000E1A7E"/>
    <w:rsid w:val="0010370F"/>
    <w:rsid w:val="0010479B"/>
    <w:rsid w:val="001103C6"/>
    <w:rsid w:val="00115544"/>
    <w:rsid w:val="00134271"/>
    <w:rsid w:val="0013639C"/>
    <w:rsid w:val="0016238F"/>
    <w:rsid w:val="001634E2"/>
    <w:rsid w:val="00173AEB"/>
    <w:rsid w:val="00176E82"/>
    <w:rsid w:val="00181052"/>
    <w:rsid w:val="00185673"/>
    <w:rsid w:val="00194432"/>
    <w:rsid w:val="001A306E"/>
    <w:rsid w:val="001B00D9"/>
    <w:rsid w:val="001B06EE"/>
    <w:rsid w:val="001B0A7B"/>
    <w:rsid w:val="001B0BA6"/>
    <w:rsid w:val="001B27F0"/>
    <w:rsid w:val="001B31A1"/>
    <w:rsid w:val="001B7A7F"/>
    <w:rsid w:val="001C2FB9"/>
    <w:rsid w:val="001C52C2"/>
    <w:rsid w:val="001D17C9"/>
    <w:rsid w:val="001D5001"/>
    <w:rsid w:val="001E0471"/>
    <w:rsid w:val="001E350B"/>
    <w:rsid w:val="001E75AC"/>
    <w:rsid w:val="001F55F5"/>
    <w:rsid w:val="001F6BF7"/>
    <w:rsid w:val="002063F2"/>
    <w:rsid w:val="00210CE3"/>
    <w:rsid w:val="00212B2D"/>
    <w:rsid w:val="002143B8"/>
    <w:rsid w:val="0021511C"/>
    <w:rsid w:val="00222188"/>
    <w:rsid w:val="002229B0"/>
    <w:rsid w:val="00224BC7"/>
    <w:rsid w:val="002258B6"/>
    <w:rsid w:val="002305C8"/>
    <w:rsid w:val="0024080B"/>
    <w:rsid w:val="002427F4"/>
    <w:rsid w:val="0025664D"/>
    <w:rsid w:val="00262F5D"/>
    <w:rsid w:val="00264154"/>
    <w:rsid w:val="00270B1B"/>
    <w:rsid w:val="002774F2"/>
    <w:rsid w:val="002A4C5F"/>
    <w:rsid w:val="002B04E4"/>
    <w:rsid w:val="002B1E39"/>
    <w:rsid w:val="002B42E5"/>
    <w:rsid w:val="002B5343"/>
    <w:rsid w:val="002C069C"/>
    <w:rsid w:val="002C10D9"/>
    <w:rsid w:val="002C5190"/>
    <w:rsid w:val="002D1E76"/>
    <w:rsid w:val="002D625E"/>
    <w:rsid w:val="002E36E7"/>
    <w:rsid w:val="002E3E75"/>
    <w:rsid w:val="002F4B2F"/>
    <w:rsid w:val="002F606F"/>
    <w:rsid w:val="002F647D"/>
    <w:rsid w:val="00303FD8"/>
    <w:rsid w:val="003053CA"/>
    <w:rsid w:val="00310CA1"/>
    <w:rsid w:val="00320442"/>
    <w:rsid w:val="003319D1"/>
    <w:rsid w:val="00345B06"/>
    <w:rsid w:val="003521D1"/>
    <w:rsid w:val="0036118B"/>
    <w:rsid w:val="00362115"/>
    <w:rsid w:val="003722CD"/>
    <w:rsid w:val="00377DED"/>
    <w:rsid w:val="00380447"/>
    <w:rsid w:val="00387C8A"/>
    <w:rsid w:val="003B7932"/>
    <w:rsid w:val="003C4768"/>
    <w:rsid w:val="003C6D88"/>
    <w:rsid w:val="003D3486"/>
    <w:rsid w:val="003D524D"/>
    <w:rsid w:val="003D7EF3"/>
    <w:rsid w:val="003E2694"/>
    <w:rsid w:val="003F7686"/>
    <w:rsid w:val="00401539"/>
    <w:rsid w:val="004103D1"/>
    <w:rsid w:val="0041273C"/>
    <w:rsid w:val="00414C13"/>
    <w:rsid w:val="004156D8"/>
    <w:rsid w:val="004213EF"/>
    <w:rsid w:val="004228B1"/>
    <w:rsid w:val="00431135"/>
    <w:rsid w:val="00431CA1"/>
    <w:rsid w:val="004322D1"/>
    <w:rsid w:val="004323FE"/>
    <w:rsid w:val="00436586"/>
    <w:rsid w:val="004375BF"/>
    <w:rsid w:val="00446E2D"/>
    <w:rsid w:val="00447016"/>
    <w:rsid w:val="00451CC3"/>
    <w:rsid w:val="00467D6A"/>
    <w:rsid w:val="00474BDB"/>
    <w:rsid w:val="004901D8"/>
    <w:rsid w:val="00491F62"/>
    <w:rsid w:val="00493744"/>
    <w:rsid w:val="004971C9"/>
    <w:rsid w:val="00497C87"/>
    <w:rsid w:val="004A57E2"/>
    <w:rsid w:val="004B12F4"/>
    <w:rsid w:val="004B1702"/>
    <w:rsid w:val="004D08DE"/>
    <w:rsid w:val="004D0EEB"/>
    <w:rsid w:val="004D1F3B"/>
    <w:rsid w:val="004D6960"/>
    <w:rsid w:val="004E05F7"/>
    <w:rsid w:val="004E21DC"/>
    <w:rsid w:val="0050084C"/>
    <w:rsid w:val="005027E6"/>
    <w:rsid w:val="00505252"/>
    <w:rsid w:val="00515426"/>
    <w:rsid w:val="00521BFC"/>
    <w:rsid w:val="0052780A"/>
    <w:rsid w:val="00540315"/>
    <w:rsid w:val="00540609"/>
    <w:rsid w:val="00543FFF"/>
    <w:rsid w:val="00545BAC"/>
    <w:rsid w:val="00550971"/>
    <w:rsid w:val="00556342"/>
    <w:rsid w:val="00563BF7"/>
    <w:rsid w:val="005833E2"/>
    <w:rsid w:val="005A4236"/>
    <w:rsid w:val="005B01E9"/>
    <w:rsid w:val="005B187B"/>
    <w:rsid w:val="005C618B"/>
    <w:rsid w:val="005E09C4"/>
    <w:rsid w:val="005E6FAE"/>
    <w:rsid w:val="005F58C2"/>
    <w:rsid w:val="005F58DE"/>
    <w:rsid w:val="005F6160"/>
    <w:rsid w:val="005F7364"/>
    <w:rsid w:val="005F7445"/>
    <w:rsid w:val="005F7944"/>
    <w:rsid w:val="006043DF"/>
    <w:rsid w:val="006075B5"/>
    <w:rsid w:val="00607653"/>
    <w:rsid w:val="00610303"/>
    <w:rsid w:val="006145C8"/>
    <w:rsid w:val="00621F6A"/>
    <w:rsid w:val="006229C7"/>
    <w:rsid w:val="00623C04"/>
    <w:rsid w:val="0063089C"/>
    <w:rsid w:val="00637642"/>
    <w:rsid w:val="00647493"/>
    <w:rsid w:val="006505B2"/>
    <w:rsid w:val="00650B62"/>
    <w:rsid w:val="0066162E"/>
    <w:rsid w:val="006714C6"/>
    <w:rsid w:val="00672A79"/>
    <w:rsid w:val="00673383"/>
    <w:rsid w:val="00683429"/>
    <w:rsid w:val="00685DDB"/>
    <w:rsid w:val="00687545"/>
    <w:rsid w:val="00690067"/>
    <w:rsid w:val="00692FE1"/>
    <w:rsid w:val="00694A3C"/>
    <w:rsid w:val="006A129C"/>
    <w:rsid w:val="006A61E1"/>
    <w:rsid w:val="006B2227"/>
    <w:rsid w:val="006B4495"/>
    <w:rsid w:val="006C2574"/>
    <w:rsid w:val="006C5D38"/>
    <w:rsid w:val="006D03D8"/>
    <w:rsid w:val="006E0E81"/>
    <w:rsid w:val="006E35D0"/>
    <w:rsid w:val="006F0706"/>
    <w:rsid w:val="006F3CA8"/>
    <w:rsid w:val="007017D1"/>
    <w:rsid w:val="007156AF"/>
    <w:rsid w:val="00715D93"/>
    <w:rsid w:val="00724E04"/>
    <w:rsid w:val="00726306"/>
    <w:rsid w:val="00742745"/>
    <w:rsid w:val="00747D94"/>
    <w:rsid w:val="00753242"/>
    <w:rsid w:val="00760138"/>
    <w:rsid w:val="007613C5"/>
    <w:rsid w:val="00762896"/>
    <w:rsid w:val="00762E29"/>
    <w:rsid w:val="00780EAB"/>
    <w:rsid w:val="00785D30"/>
    <w:rsid w:val="00791C53"/>
    <w:rsid w:val="007A13ED"/>
    <w:rsid w:val="007B0672"/>
    <w:rsid w:val="007B5729"/>
    <w:rsid w:val="007C232F"/>
    <w:rsid w:val="007C57D2"/>
    <w:rsid w:val="007C7DC5"/>
    <w:rsid w:val="007D3CB0"/>
    <w:rsid w:val="007D52B7"/>
    <w:rsid w:val="007E3989"/>
    <w:rsid w:val="007E7D16"/>
    <w:rsid w:val="0082306F"/>
    <w:rsid w:val="00823628"/>
    <w:rsid w:val="0084302D"/>
    <w:rsid w:val="00847EA7"/>
    <w:rsid w:val="00860755"/>
    <w:rsid w:val="008616C3"/>
    <w:rsid w:val="0086259F"/>
    <w:rsid w:val="00862792"/>
    <w:rsid w:val="008642AB"/>
    <w:rsid w:val="00866606"/>
    <w:rsid w:val="008829A1"/>
    <w:rsid w:val="00886A13"/>
    <w:rsid w:val="0089143B"/>
    <w:rsid w:val="00892883"/>
    <w:rsid w:val="008961DA"/>
    <w:rsid w:val="008A2610"/>
    <w:rsid w:val="008A4462"/>
    <w:rsid w:val="008A4E8E"/>
    <w:rsid w:val="008B04B4"/>
    <w:rsid w:val="008B21FF"/>
    <w:rsid w:val="008B3E91"/>
    <w:rsid w:val="008B472C"/>
    <w:rsid w:val="008B6CCD"/>
    <w:rsid w:val="008B741C"/>
    <w:rsid w:val="008C0064"/>
    <w:rsid w:val="008C6294"/>
    <w:rsid w:val="008C7803"/>
    <w:rsid w:val="00901FEF"/>
    <w:rsid w:val="0090468B"/>
    <w:rsid w:val="0090729C"/>
    <w:rsid w:val="0091573A"/>
    <w:rsid w:val="00926F31"/>
    <w:rsid w:val="009406A9"/>
    <w:rsid w:val="009409B4"/>
    <w:rsid w:val="009413C7"/>
    <w:rsid w:val="0094762A"/>
    <w:rsid w:val="009507C1"/>
    <w:rsid w:val="009524C5"/>
    <w:rsid w:val="00957D1B"/>
    <w:rsid w:val="00964343"/>
    <w:rsid w:val="009648B9"/>
    <w:rsid w:val="00965C13"/>
    <w:rsid w:val="00967459"/>
    <w:rsid w:val="00970FA0"/>
    <w:rsid w:val="00974A9C"/>
    <w:rsid w:val="009759E7"/>
    <w:rsid w:val="00976B62"/>
    <w:rsid w:val="00987F3E"/>
    <w:rsid w:val="009966D8"/>
    <w:rsid w:val="009A1F82"/>
    <w:rsid w:val="009B3DAA"/>
    <w:rsid w:val="009C3304"/>
    <w:rsid w:val="009C3949"/>
    <w:rsid w:val="009D063D"/>
    <w:rsid w:val="009D20A6"/>
    <w:rsid w:val="009D3E57"/>
    <w:rsid w:val="009E742F"/>
    <w:rsid w:val="009F1381"/>
    <w:rsid w:val="009F5881"/>
    <w:rsid w:val="009F7CB5"/>
    <w:rsid w:val="00A10E28"/>
    <w:rsid w:val="00A125F1"/>
    <w:rsid w:val="00A13C08"/>
    <w:rsid w:val="00A3386A"/>
    <w:rsid w:val="00A560A0"/>
    <w:rsid w:val="00A664B3"/>
    <w:rsid w:val="00A73B2E"/>
    <w:rsid w:val="00A910A6"/>
    <w:rsid w:val="00A92AB5"/>
    <w:rsid w:val="00A9731F"/>
    <w:rsid w:val="00AA411C"/>
    <w:rsid w:val="00AB493E"/>
    <w:rsid w:val="00AB7B1B"/>
    <w:rsid w:val="00AC5EE5"/>
    <w:rsid w:val="00AE57EF"/>
    <w:rsid w:val="00B15A0B"/>
    <w:rsid w:val="00B165CE"/>
    <w:rsid w:val="00B168DC"/>
    <w:rsid w:val="00B355B4"/>
    <w:rsid w:val="00B4020E"/>
    <w:rsid w:val="00B43BF0"/>
    <w:rsid w:val="00B51DAF"/>
    <w:rsid w:val="00B5446B"/>
    <w:rsid w:val="00B652FB"/>
    <w:rsid w:val="00B73C84"/>
    <w:rsid w:val="00B73F65"/>
    <w:rsid w:val="00B8289C"/>
    <w:rsid w:val="00B82F94"/>
    <w:rsid w:val="00B9514C"/>
    <w:rsid w:val="00BA174C"/>
    <w:rsid w:val="00BA2445"/>
    <w:rsid w:val="00BC5E81"/>
    <w:rsid w:val="00BD36B3"/>
    <w:rsid w:val="00BE436E"/>
    <w:rsid w:val="00BF55E1"/>
    <w:rsid w:val="00BF663F"/>
    <w:rsid w:val="00C077DD"/>
    <w:rsid w:val="00C12BFA"/>
    <w:rsid w:val="00C20B78"/>
    <w:rsid w:val="00C241A2"/>
    <w:rsid w:val="00C2528F"/>
    <w:rsid w:val="00C26BC0"/>
    <w:rsid w:val="00C327DC"/>
    <w:rsid w:val="00C372A8"/>
    <w:rsid w:val="00C617B3"/>
    <w:rsid w:val="00C717B8"/>
    <w:rsid w:val="00C73990"/>
    <w:rsid w:val="00C758AA"/>
    <w:rsid w:val="00C77C64"/>
    <w:rsid w:val="00C80E62"/>
    <w:rsid w:val="00C92654"/>
    <w:rsid w:val="00C94311"/>
    <w:rsid w:val="00CA0B7E"/>
    <w:rsid w:val="00CA0BEC"/>
    <w:rsid w:val="00CA3700"/>
    <w:rsid w:val="00CC2785"/>
    <w:rsid w:val="00CF4D98"/>
    <w:rsid w:val="00CF545A"/>
    <w:rsid w:val="00D03896"/>
    <w:rsid w:val="00D11402"/>
    <w:rsid w:val="00D13FFB"/>
    <w:rsid w:val="00D15081"/>
    <w:rsid w:val="00D27CC8"/>
    <w:rsid w:val="00D33BD9"/>
    <w:rsid w:val="00D50956"/>
    <w:rsid w:val="00D646F9"/>
    <w:rsid w:val="00D762B7"/>
    <w:rsid w:val="00D9240E"/>
    <w:rsid w:val="00D945AE"/>
    <w:rsid w:val="00DA0020"/>
    <w:rsid w:val="00DA100B"/>
    <w:rsid w:val="00DB1A9E"/>
    <w:rsid w:val="00DB2AA3"/>
    <w:rsid w:val="00DB59E0"/>
    <w:rsid w:val="00DC076C"/>
    <w:rsid w:val="00DC2A28"/>
    <w:rsid w:val="00DD4972"/>
    <w:rsid w:val="00DD6775"/>
    <w:rsid w:val="00DE2894"/>
    <w:rsid w:val="00DE55C1"/>
    <w:rsid w:val="00DF4BC7"/>
    <w:rsid w:val="00DF57A9"/>
    <w:rsid w:val="00DF70EE"/>
    <w:rsid w:val="00E01504"/>
    <w:rsid w:val="00E06A72"/>
    <w:rsid w:val="00E1299D"/>
    <w:rsid w:val="00E2189F"/>
    <w:rsid w:val="00E23877"/>
    <w:rsid w:val="00E25EDA"/>
    <w:rsid w:val="00E27661"/>
    <w:rsid w:val="00E30B15"/>
    <w:rsid w:val="00E41C0F"/>
    <w:rsid w:val="00E44C6D"/>
    <w:rsid w:val="00E569AA"/>
    <w:rsid w:val="00E57EC1"/>
    <w:rsid w:val="00E664BC"/>
    <w:rsid w:val="00E66529"/>
    <w:rsid w:val="00E70A72"/>
    <w:rsid w:val="00E80882"/>
    <w:rsid w:val="00E80A62"/>
    <w:rsid w:val="00EB50D3"/>
    <w:rsid w:val="00EC19B3"/>
    <w:rsid w:val="00EC1AA4"/>
    <w:rsid w:val="00EC71A9"/>
    <w:rsid w:val="00EC78A8"/>
    <w:rsid w:val="00ED4338"/>
    <w:rsid w:val="00EE5D4B"/>
    <w:rsid w:val="00F02CCD"/>
    <w:rsid w:val="00F055AD"/>
    <w:rsid w:val="00F129CF"/>
    <w:rsid w:val="00F152BB"/>
    <w:rsid w:val="00F2327D"/>
    <w:rsid w:val="00F25CCF"/>
    <w:rsid w:val="00F2717E"/>
    <w:rsid w:val="00F307E2"/>
    <w:rsid w:val="00F353EE"/>
    <w:rsid w:val="00F404FC"/>
    <w:rsid w:val="00F4296C"/>
    <w:rsid w:val="00F45010"/>
    <w:rsid w:val="00F45348"/>
    <w:rsid w:val="00F522DC"/>
    <w:rsid w:val="00F656FD"/>
    <w:rsid w:val="00F72712"/>
    <w:rsid w:val="00F75610"/>
    <w:rsid w:val="00F810B1"/>
    <w:rsid w:val="00F83C96"/>
    <w:rsid w:val="00F90C6C"/>
    <w:rsid w:val="00F90E29"/>
    <w:rsid w:val="00F96AF3"/>
    <w:rsid w:val="00FA164F"/>
    <w:rsid w:val="00FB3A0A"/>
    <w:rsid w:val="00FB6FAF"/>
    <w:rsid w:val="00FB7C0B"/>
    <w:rsid w:val="00FB7E70"/>
    <w:rsid w:val="00FC2345"/>
    <w:rsid w:val="00FC6F60"/>
    <w:rsid w:val="00FD0954"/>
    <w:rsid w:val="00FD64FB"/>
    <w:rsid w:val="00FD7584"/>
    <w:rsid w:val="00FD759E"/>
    <w:rsid w:val="00FD775F"/>
    <w:rsid w:val="00FE3F3E"/>
    <w:rsid w:val="00FE759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86A"/>
    <w:pPr>
      <w:spacing w:after="200" w:line="276" w:lineRule="auto"/>
    </w:pPr>
    <w:rPr>
      <w:lang w:val="en-GB"/>
    </w:rPr>
  </w:style>
  <w:style w:type="paragraph" w:styleId="Heading1">
    <w:name w:val="heading 1"/>
    <w:basedOn w:val="Normal"/>
    <w:next w:val="Normal"/>
    <w:link w:val="Heading1Char"/>
    <w:uiPriority w:val="99"/>
    <w:qFormat/>
    <w:rsid w:val="00DD4972"/>
    <w:pPr>
      <w:keepNext/>
      <w:keepLines/>
      <w:spacing w:before="480"/>
      <w:outlineLvl w:val="0"/>
    </w:pPr>
    <w:rPr>
      <w:rFonts w:eastAsia="Times New Roman"/>
      <w:b/>
      <w:bCs/>
      <w:sz w:val="28"/>
      <w:szCs w:val="28"/>
    </w:rPr>
  </w:style>
  <w:style w:type="paragraph" w:styleId="Heading2">
    <w:name w:val="heading 2"/>
    <w:basedOn w:val="Normal"/>
    <w:next w:val="Normal"/>
    <w:link w:val="Heading2Char"/>
    <w:uiPriority w:val="99"/>
    <w:qFormat/>
    <w:rsid w:val="00115544"/>
    <w:pPr>
      <w:keepNext/>
      <w:keepLines/>
      <w:spacing w:before="220"/>
      <w:outlineLvl w:val="1"/>
    </w:pPr>
    <w:rPr>
      <w:rFonts w:eastAsia="Times New Roman"/>
      <w:b/>
      <w:bCs/>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D4972"/>
    <w:rPr>
      <w:rFonts w:ascii="Arial" w:hAnsi="Arial" w:cs="Times New Roman"/>
      <w:b/>
      <w:bCs/>
      <w:sz w:val="28"/>
      <w:szCs w:val="28"/>
      <w:lang w:val="en-US" w:eastAsia="en-US"/>
    </w:rPr>
  </w:style>
  <w:style w:type="character" w:customStyle="1" w:styleId="Heading2Char">
    <w:name w:val="Heading 2 Char"/>
    <w:basedOn w:val="DefaultParagraphFont"/>
    <w:link w:val="Heading2"/>
    <w:uiPriority w:val="99"/>
    <w:semiHidden/>
    <w:locked/>
    <w:rsid w:val="00115544"/>
    <w:rPr>
      <w:rFonts w:ascii="Arial" w:hAnsi="Arial" w:cs="Times New Roman"/>
      <w:b/>
      <w:bCs/>
      <w:sz w:val="26"/>
      <w:szCs w:val="26"/>
    </w:rPr>
  </w:style>
  <w:style w:type="paragraph" w:styleId="NoSpacing">
    <w:name w:val="No Spacing"/>
    <w:uiPriority w:val="99"/>
    <w:qFormat/>
    <w:rsid w:val="00115544"/>
    <w:rPr>
      <w:rFonts w:ascii="Arial" w:hAnsi="Arial"/>
      <w:lang w:val="en-GB"/>
    </w:rPr>
  </w:style>
  <w:style w:type="paragraph" w:customStyle="1" w:styleId="Numbered">
    <w:name w:val="Numbered"/>
    <w:basedOn w:val="Normal"/>
    <w:uiPriority w:val="99"/>
    <w:rsid w:val="00115544"/>
    <w:pPr>
      <w:numPr>
        <w:numId w:val="3"/>
      </w:numPr>
      <w:ind w:left="567" w:hanging="567"/>
    </w:pPr>
  </w:style>
  <w:style w:type="paragraph" w:customStyle="1" w:styleId="Bullets">
    <w:name w:val="Bullets"/>
    <w:basedOn w:val="Numbered"/>
    <w:uiPriority w:val="99"/>
    <w:rsid w:val="00115544"/>
    <w:pPr>
      <w:numPr>
        <w:numId w:val="4"/>
      </w:numPr>
    </w:pPr>
  </w:style>
  <w:style w:type="paragraph" w:styleId="Header">
    <w:name w:val="header"/>
    <w:basedOn w:val="Normal"/>
    <w:link w:val="HeaderChar"/>
    <w:uiPriority w:val="99"/>
    <w:rsid w:val="00521BFC"/>
    <w:pPr>
      <w:tabs>
        <w:tab w:val="center" w:pos="4513"/>
        <w:tab w:val="right" w:pos="9026"/>
      </w:tabs>
    </w:pPr>
  </w:style>
  <w:style w:type="character" w:customStyle="1" w:styleId="HeaderChar">
    <w:name w:val="Header Char"/>
    <w:basedOn w:val="DefaultParagraphFont"/>
    <w:link w:val="Header"/>
    <w:uiPriority w:val="99"/>
    <w:locked/>
    <w:rsid w:val="00521BFC"/>
    <w:rPr>
      <w:rFonts w:ascii="Arial" w:hAnsi="Arial" w:cs="Times New Roman"/>
    </w:rPr>
  </w:style>
  <w:style w:type="paragraph" w:styleId="Footer">
    <w:name w:val="footer"/>
    <w:basedOn w:val="Normal"/>
    <w:link w:val="FooterChar"/>
    <w:uiPriority w:val="99"/>
    <w:rsid w:val="00521BFC"/>
    <w:pPr>
      <w:tabs>
        <w:tab w:val="center" w:pos="4513"/>
        <w:tab w:val="right" w:pos="9026"/>
      </w:tabs>
    </w:pPr>
  </w:style>
  <w:style w:type="character" w:customStyle="1" w:styleId="FooterChar">
    <w:name w:val="Footer Char"/>
    <w:basedOn w:val="DefaultParagraphFont"/>
    <w:link w:val="Footer"/>
    <w:uiPriority w:val="99"/>
    <w:locked/>
    <w:rsid w:val="00521BFC"/>
    <w:rPr>
      <w:rFonts w:ascii="Arial" w:hAnsi="Arial" w:cs="Times New Roman"/>
    </w:rPr>
  </w:style>
  <w:style w:type="paragraph" w:styleId="BalloonText">
    <w:name w:val="Balloon Text"/>
    <w:basedOn w:val="Normal"/>
    <w:link w:val="BalloonTextChar"/>
    <w:uiPriority w:val="99"/>
    <w:semiHidden/>
    <w:rsid w:val="00521BF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1BFC"/>
    <w:rPr>
      <w:rFonts w:ascii="Tahoma" w:hAnsi="Tahoma" w:cs="Tahoma"/>
      <w:sz w:val="16"/>
      <w:szCs w:val="16"/>
    </w:rPr>
  </w:style>
  <w:style w:type="paragraph" w:customStyle="1" w:styleId="NumberingSteps">
    <w:name w:val="Numbering Steps"/>
    <w:basedOn w:val="Normal"/>
    <w:uiPriority w:val="99"/>
    <w:rsid w:val="007A13ED"/>
    <w:pPr>
      <w:numPr>
        <w:numId w:val="5"/>
      </w:numPr>
      <w:spacing w:after="240"/>
      <w:jc w:val="both"/>
    </w:pPr>
    <w:rPr>
      <w:lang w:val="en-US"/>
    </w:rPr>
  </w:style>
  <w:style w:type="paragraph" w:styleId="IntenseQuote">
    <w:name w:val="Intense Quote"/>
    <w:aliases w:val="TopicInfo"/>
    <w:basedOn w:val="Normal"/>
    <w:next w:val="Normal"/>
    <w:link w:val="IntenseQuoteChar"/>
    <w:uiPriority w:val="99"/>
    <w:qFormat/>
    <w:rsid w:val="00451CC3"/>
    <w:pPr>
      <w:spacing w:after="240"/>
    </w:pPr>
    <w:rPr>
      <w:bCs/>
      <w:iCs/>
      <w:noProof/>
      <w:lang w:eastAsia="en-GB"/>
    </w:rPr>
  </w:style>
  <w:style w:type="character" w:customStyle="1" w:styleId="IntenseQuoteChar">
    <w:name w:val="Intense Quote Char"/>
    <w:aliases w:val="TopicInfo Char"/>
    <w:basedOn w:val="DefaultParagraphFont"/>
    <w:link w:val="IntenseQuote"/>
    <w:uiPriority w:val="99"/>
    <w:locked/>
    <w:rsid w:val="00451CC3"/>
    <w:rPr>
      <w:rFonts w:ascii="Arial" w:hAnsi="Arial" w:cs="Times New Roman"/>
      <w:bCs/>
      <w:iCs/>
      <w:noProof/>
      <w:lang w:val="en-GB" w:eastAsia="en-GB" w:bidi="ar-SA"/>
    </w:rPr>
  </w:style>
  <w:style w:type="paragraph" w:customStyle="1" w:styleId="NOSSideHeading">
    <w:name w:val="NOS Side Heading"/>
    <w:basedOn w:val="Normal"/>
    <w:uiPriority w:val="99"/>
    <w:rsid w:val="0063089C"/>
    <w:pPr>
      <w:spacing w:after="0" w:line="240" w:lineRule="auto"/>
    </w:pPr>
    <w:rPr>
      <w:rFonts w:ascii="Arial" w:hAnsi="Arial"/>
      <w:b/>
      <w:noProof/>
      <w:color w:val="0070C0"/>
      <w:sz w:val="26"/>
      <w:lang w:eastAsia="en-GB"/>
    </w:rPr>
  </w:style>
  <w:style w:type="paragraph" w:customStyle="1" w:styleId="NOSBodyText">
    <w:name w:val="NOS Body Text"/>
    <w:basedOn w:val="Normal"/>
    <w:uiPriority w:val="99"/>
    <w:rsid w:val="0063089C"/>
    <w:pPr>
      <w:spacing w:after="0" w:line="300" w:lineRule="exact"/>
    </w:pPr>
    <w:rPr>
      <w:rFonts w:ascii="Arial" w:hAnsi="Arial"/>
    </w:rPr>
  </w:style>
  <w:style w:type="character" w:customStyle="1" w:styleId="A3">
    <w:name w:val="A3"/>
    <w:uiPriority w:val="99"/>
    <w:rsid w:val="0063089C"/>
    <w:rPr>
      <w:color w:val="221E1F"/>
      <w:sz w:val="22"/>
    </w:rPr>
  </w:style>
  <w:style w:type="paragraph" w:customStyle="1" w:styleId="NOSBodyHeading">
    <w:name w:val="NOS Body Heading"/>
    <w:basedOn w:val="NOSBodyText"/>
    <w:uiPriority w:val="99"/>
    <w:rsid w:val="0052780A"/>
    <w:rPr>
      <w:b/>
    </w:rPr>
  </w:style>
  <w:style w:type="paragraph" w:customStyle="1" w:styleId="NOSNumberList">
    <w:name w:val="NOS Number List"/>
    <w:basedOn w:val="NOSBodyText"/>
    <w:uiPriority w:val="99"/>
    <w:rsid w:val="0052780A"/>
    <w:pPr>
      <w:numPr>
        <w:numId w:val="6"/>
      </w:numPr>
      <w:ind w:left="567" w:hanging="567"/>
    </w:pPr>
  </w:style>
  <w:style w:type="paragraph" w:customStyle="1" w:styleId="NOSSideSubHeading">
    <w:name w:val="NOS Side Sub Heading"/>
    <w:basedOn w:val="NOSSideHeading"/>
    <w:uiPriority w:val="99"/>
    <w:rsid w:val="0052780A"/>
    <w:pPr>
      <w:spacing w:line="300" w:lineRule="exact"/>
    </w:pPr>
    <w:rPr>
      <w:b w:val="0"/>
      <w:i/>
      <w:sz w:val="22"/>
    </w:rPr>
  </w:style>
  <w:style w:type="paragraph" w:customStyle="1" w:styleId="Pa3">
    <w:name w:val="Pa3"/>
    <w:basedOn w:val="Normal"/>
    <w:next w:val="Normal"/>
    <w:uiPriority w:val="99"/>
    <w:rsid w:val="0052780A"/>
    <w:pPr>
      <w:autoSpaceDE w:val="0"/>
      <w:autoSpaceDN w:val="0"/>
      <w:adjustRightInd w:val="0"/>
      <w:spacing w:after="0" w:line="241" w:lineRule="atLeast"/>
    </w:pPr>
    <w:rPr>
      <w:rFonts w:ascii="Helvetica" w:hAnsi="Helvetica" w:cs="Helvetica"/>
      <w:sz w:val="24"/>
      <w:szCs w:val="24"/>
      <w:lang w:eastAsia="en-GB"/>
    </w:rPr>
  </w:style>
  <w:style w:type="character" w:customStyle="1" w:styleId="A2">
    <w:name w:val="A2"/>
    <w:uiPriority w:val="99"/>
    <w:rsid w:val="0052780A"/>
    <w:rPr>
      <w:b/>
      <w:color w:val="0078C1"/>
      <w:sz w:val="26"/>
    </w:rPr>
  </w:style>
  <w:style w:type="table" w:styleId="TableGrid">
    <w:name w:val="Table Grid"/>
    <w:basedOn w:val="TableNormal"/>
    <w:uiPriority w:val="99"/>
    <w:rsid w:val="009A1F82"/>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1511C"/>
    <w:rPr>
      <w:rFonts w:cs="Times New Roman"/>
      <w:color w:val="808080"/>
    </w:rPr>
  </w:style>
  <w:style w:type="paragraph" w:customStyle="1" w:styleId="StyleCogentTableCopyNormal12pt">
    <w:name w:val="Style Cogent Table Copy Normal + 12 pt"/>
    <w:basedOn w:val="Normal"/>
    <w:uiPriority w:val="99"/>
    <w:rsid w:val="00DA100B"/>
    <w:pPr>
      <w:spacing w:before="80" w:after="80" w:line="240" w:lineRule="auto"/>
    </w:pPr>
    <w:rPr>
      <w:rFonts w:ascii="Arial" w:hAnsi="Arial" w:cs="Arial"/>
      <w:sz w:val="20"/>
      <w:szCs w:val="24"/>
    </w:rPr>
  </w:style>
  <w:style w:type="paragraph" w:customStyle="1" w:styleId="CogentTableCopyNormal">
    <w:name w:val="Cogent Table Copy Normal"/>
    <w:basedOn w:val="Header"/>
    <w:uiPriority w:val="99"/>
    <w:rsid w:val="00DA100B"/>
    <w:pPr>
      <w:tabs>
        <w:tab w:val="clear" w:pos="4513"/>
        <w:tab w:val="clear" w:pos="9026"/>
      </w:tabs>
      <w:spacing w:before="80" w:after="80" w:line="240" w:lineRule="auto"/>
    </w:pPr>
    <w:rPr>
      <w:rFonts w:ascii="Arial" w:hAnsi="Arial" w:cs="Arial"/>
      <w:sz w:val="20"/>
      <w:szCs w:val="24"/>
    </w:rPr>
  </w:style>
  <w:style w:type="character" w:customStyle="1" w:styleId="WW8Num17z1">
    <w:name w:val="WW8Num17z1"/>
    <w:uiPriority w:val="99"/>
    <w:rsid w:val="00B73C84"/>
    <w:rPr>
      <w:rFonts w:ascii="Courier New" w:hAnsi="Courier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5</Pages>
  <Words>595</Words>
  <Characters>3397</Characters>
  <Application>Microsoft Office Outlook</Application>
  <DocSecurity>0</DocSecurity>
  <Lines>0</Lines>
  <Paragraphs>0</Paragraphs>
  <ScaleCrop>false</ScaleCrop>
  <Company>UK Commission for Employment and Skills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Overview</dc:title>
  <dc:subject/>
  <dc:creator>CHoulden</dc:creator>
  <cp:keywords/>
  <dc:description/>
  <cp:lastModifiedBy>dawn.hillier</cp:lastModifiedBy>
  <cp:revision>7</cp:revision>
  <dcterms:created xsi:type="dcterms:W3CDTF">2011-04-26T14:43:00Z</dcterms:created>
  <dcterms:modified xsi:type="dcterms:W3CDTF">2011-04-28T09:12:00Z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0x010100EA7DC7E356603C42952EEB2561A95847</vt:lpwstr>
  </property>
</Properties>
</file>