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5F4" w:rsidRDefault="00F372BA">
      <w:r>
        <w:rPr>
          <w:noProof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-1095375</wp:posOffset>
            </wp:positionH>
            <wp:positionV relativeFrom="paragraph">
              <wp:posOffset>-914400</wp:posOffset>
            </wp:positionV>
            <wp:extent cx="7595870" cy="10744200"/>
            <wp:effectExtent l="19050" t="0" r="5080" b="0"/>
            <wp:wrapNone/>
            <wp:docPr id="9" name="Picture 9" descr="••••• Sales Doc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••••• Sales Doc Templat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5870" cy="1074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249B" w:rsidRPr="00CB249B">
        <w:rPr>
          <w:szCs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6pt;margin-top:-62.4pt;width:469.2pt;height:818.6pt;z-index:251656192;mso-position-horizontal-relative:text;mso-position-vertical-relative:text" filled="f" stroked="f">
            <v:textbox>
              <w:txbxContent>
                <w:p w:rsidR="00D176D3" w:rsidRPr="003316AF" w:rsidRDefault="00D176D3" w:rsidP="00C80CF7">
                  <w:pPr>
                    <w:pStyle w:val="Heading3"/>
                    <w:rPr>
                      <w:rFonts w:asciiTheme="minorHAnsi" w:hAnsiTheme="minorHAnsi"/>
                      <w:color w:val="FF0000"/>
                      <w:szCs w:val="28"/>
                    </w:rPr>
                  </w:pPr>
                  <w:r w:rsidRPr="003316AF">
                    <w:rPr>
                      <w:rFonts w:asciiTheme="minorHAnsi" w:hAnsiTheme="minorHAnsi"/>
                      <w:szCs w:val="28"/>
                    </w:rPr>
                    <w:t>Postgraduate Certificate in: Applied Bioscience and Business Management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  <w:t>Who is it for?</w:t>
                  </w:r>
                </w:p>
                <w:p w:rsidR="00D176D3" w:rsidRDefault="00D176D3" w:rsidP="00502BA5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The course is suitable for those employed in the biomedicine and biotechnology sector.</w:t>
                  </w:r>
                </w:p>
                <w:p w:rsidR="00D176D3" w:rsidRPr="003316AF" w:rsidRDefault="00D176D3" w:rsidP="00502BA5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</w:p>
                <w:p w:rsidR="00D176D3" w:rsidRPr="003316AF" w:rsidRDefault="00D176D3" w:rsidP="00502BA5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  <w:t>Course details</w:t>
                  </w:r>
                </w:p>
                <w:tbl>
                  <w:tblPr>
                    <w:tblW w:w="903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376"/>
                    <w:gridCol w:w="6663"/>
                  </w:tblGrid>
                  <w:tr w:rsidR="00D176D3" w:rsidRPr="003316AF" w:rsidTr="009375CD">
                    <w:tc>
                      <w:tcPr>
                        <w:tcW w:w="9039" w:type="dxa"/>
                        <w:gridSpan w:val="2"/>
                      </w:tcPr>
                      <w:p w:rsidR="00D176D3" w:rsidRPr="003316AF" w:rsidRDefault="00D176D3" w:rsidP="009375CD">
                        <w:pPr>
                          <w:spacing w:before="60" w:after="60"/>
                          <w:jc w:val="center"/>
                          <w:rPr>
                            <w:rFonts w:asciiTheme="minorHAnsi" w:hAnsiTheme="minorHAnsi" w:cs="Arial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b/>
                            <w:bCs/>
                            <w:sz w:val="22"/>
                            <w:szCs w:val="22"/>
                          </w:rPr>
                          <w:t>Topic Modules – each module is</w:t>
                        </w:r>
                        <w:r w:rsidR="001A5031">
                          <w:rPr>
                            <w:rFonts w:asciiTheme="minorHAnsi" w:hAnsiTheme="minorHAnsi" w:cs="Arial"/>
                            <w:b/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3316AF">
                          <w:rPr>
                            <w:rFonts w:asciiTheme="minorHAnsi" w:hAnsiTheme="minorHAnsi" w:cs="Arial"/>
                            <w:b/>
                            <w:bCs/>
                            <w:sz w:val="22"/>
                            <w:szCs w:val="22"/>
                          </w:rPr>
                          <w:t>10 credits</w:t>
                        </w:r>
                      </w:p>
                    </w:tc>
                  </w:tr>
                  <w:tr w:rsidR="00D176D3" w:rsidRPr="003316AF" w:rsidTr="009375CD">
                    <w:tc>
                      <w:tcPr>
                        <w:tcW w:w="2376" w:type="dxa"/>
                      </w:tcPr>
                      <w:p w:rsidR="00D176D3" w:rsidRPr="003316AF" w:rsidRDefault="00D176D3" w:rsidP="00E45E87">
                        <w:pPr>
                          <w:rPr>
                            <w:rFonts w:asciiTheme="minorHAnsi" w:hAnsiTheme="minorHAnsi" w:cs="Arial"/>
                            <w:b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b/>
                            <w:sz w:val="22"/>
                            <w:szCs w:val="22"/>
                          </w:rPr>
                          <w:t xml:space="preserve">Bioscience </w:t>
                        </w:r>
                      </w:p>
                      <w:p w:rsidR="00D176D3" w:rsidRPr="003316AF" w:rsidRDefault="00D176D3" w:rsidP="00E45E8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(group A)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6663" w:type="dxa"/>
                      </w:tcPr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Applied mathematics and statistics for the Biomedical sector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Cell biology research skills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Diseases of the brain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Drug discovery and development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Ethics research skills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Immunology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Laboratory practice: essential practical skills and techniques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Microscopy skills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Models of disease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Molecular basis of can</w:t>
                        </w:r>
                        <w:r w:rsidR="00BC5851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c</w:t>
                        </w: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er</w:t>
                        </w:r>
                      </w:p>
                      <w:p w:rsidR="00D176D3" w:rsidRPr="003316AF" w:rsidRDefault="00D176D3" w:rsidP="00BF57E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Molecular Biology research skills</w:t>
                        </w:r>
                      </w:p>
                    </w:tc>
                  </w:tr>
                  <w:tr w:rsidR="00D176D3" w:rsidRPr="003316AF" w:rsidTr="009375CD">
                    <w:tc>
                      <w:tcPr>
                        <w:tcW w:w="2376" w:type="dxa"/>
                      </w:tcPr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b/>
                            <w:sz w:val="22"/>
                            <w:szCs w:val="22"/>
                          </w:rPr>
                          <w:t>Business and management skills</w:t>
                        </w: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 xml:space="preserve"> (group B)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6663" w:type="dxa"/>
                        <w:tcBorders>
                          <w:right w:val="single" w:sz="4" w:space="0" w:color="auto"/>
                        </w:tcBorders>
                      </w:tcPr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Analysing drivers for change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Entrepreneurial skills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Leading and managing people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Managing change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Project management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The Biomedical sector in context and emerging trends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The Biomedical sector: regulatory and ethical frameworks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Understanding leadership and management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Understanding the commercial business environment – strategic perspectives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Work based project (Action research)</w:t>
                        </w:r>
                      </w:p>
                    </w:tc>
                  </w:tr>
                  <w:tr w:rsidR="00D176D3" w:rsidRPr="003316AF" w:rsidTr="009375CD">
                    <w:tc>
                      <w:tcPr>
                        <w:tcW w:w="2376" w:type="dxa"/>
                      </w:tcPr>
                      <w:p w:rsidR="00D176D3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b/>
                            <w:sz w:val="22"/>
                            <w:szCs w:val="22"/>
                          </w:rPr>
                          <w:t>Core skills</w:t>
                        </w: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(group C)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6663" w:type="dxa"/>
                      </w:tcPr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Communication and presentation skills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Creative thinking and problem solving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Developing as an independent learner</w:t>
                        </w:r>
                      </w:p>
                      <w:p w:rsidR="00D176D3" w:rsidRPr="003316AF" w:rsidRDefault="00D176D3" w:rsidP="00C80CF7">
                        <w:pPr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</w:pPr>
                        <w:r w:rsidRPr="003316AF">
                          <w:rPr>
                            <w:rFonts w:asciiTheme="minorHAnsi" w:hAnsiTheme="minorHAnsi" w:cs="Arial"/>
                            <w:sz w:val="22"/>
                            <w:szCs w:val="22"/>
                          </w:rPr>
                          <w:t>Personal effectiveness and team working</w:t>
                        </w:r>
                      </w:p>
                    </w:tc>
                  </w:tr>
                </w:tbl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  <w:t>Qualification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sz w:val="22"/>
                      <w:szCs w:val="22"/>
                    </w:rPr>
                    <w:t>For this qualification you must achieve 10 credits from group A and 10 credits from group B.  The remaining 40 credits can be accumulated by taking modules form any of the groups – A, B of C – to a total credit value of 60.  On successful completion you will be awarded a Lancaster University Postgraduate Certificate in Applied Bioscience and Busin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ess Management (60 credits)*.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  <w:t>Assessment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sz w:val="22"/>
                      <w:szCs w:val="22"/>
                    </w:rPr>
                    <w:t>There are no exams.  For each module there will be an assessment activity which will require some reading and some investigation/evaluation of processes and practices in participants’ own work settings</w: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t>.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Entry requirements:</w:t>
                  </w:r>
                </w:p>
                <w:p w:rsidR="00D176D3" w:rsidRPr="003316AF" w:rsidRDefault="00D176D3" w:rsidP="003316AF">
                  <w:pPr>
                    <w:pStyle w:val="BodyText3"/>
                    <w:rPr>
                      <w:rFonts w:asciiTheme="minorHAnsi" w:hAnsiTheme="minorHAnsi" w:cs="Arial"/>
                    </w:rPr>
                  </w:pPr>
                  <w:r w:rsidRPr="003316AF">
                    <w:rPr>
                      <w:rFonts w:asciiTheme="minorHAnsi" w:hAnsiTheme="minorHAnsi" w:cs="Arial"/>
                    </w:rPr>
                    <w:t xml:space="preserve">The programme has non-standard entry criteria.   Students who enter onto the course normally require at least a second class honours degree or equivalent.  In the absence of any formal qualifications the applicant may be required to undertake a pre-entry exercise, attend an interview with a member of the course team and provide evidence of significant relevant work experience. 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  <w:t>Fees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£1950 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b/>
                      <w:sz w:val="22"/>
                      <w:szCs w:val="22"/>
                    </w:rPr>
                    <w:t>How to apply</w:t>
                  </w: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sz w:val="22"/>
                      <w:szCs w:val="22"/>
                    </w:rPr>
                    <w:t>Contact CETAD on 01524 593318 or email cetad@lancaster.ac.uk</w:t>
                  </w:r>
                </w:p>
                <w:p w:rsidR="00D176D3" w:rsidRPr="000E09B9" w:rsidRDefault="00D176D3" w:rsidP="00C80CF7">
                  <w:pPr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</w:p>
                <w:p w:rsidR="00D176D3" w:rsidRPr="003316AF" w:rsidRDefault="00D176D3" w:rsidP="00C80CF7">
                  <w:pPr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3316AF">
                    <w:rPr>
                      <w:rFonts w:asciiTheme="minorHAnsi" w:hAnsiTheme="minorHAnsi" w:cs="Arial"/>
                      <w:sz w:val="22"/>
                      <w:szCs w:val="22"/>
                    </w:rPr>
                    <w:t>* Should you then wish to continue with your studies you may be able to progress to achieve a Postgraduate Diploma or an MSc via CETAD’s Negotiated Work Based Learning route.</w:t>
                  </w:r>
                </w:p>
              </w:txbxContent>
            </v:textbox>
          </v:shape>
        </w:pict>
      </w:r>
      <w:r w:rsidR="00CB249B" w:rsidRPr="00CB249B">
        <w:rPr>
          <w:szCs w:val="20"/>
          <w:lang w:eastAsia="en-GB"/>
        </w:rPr>
        <w:pict>
          <v:shape id="_x0000_s1027" type="#_x0000_t202" style="position:absolute;margin-left:13.05pt;margin-top:720.2pt;width:468pt;height:36pt;z-index:251655168;mso-position-horizontal-relative:text;mso-position-vertical-relative:text" filled="f" stroked="f">
            <v:textbox>
              <w:txbxContent>
                <w:p w:rsidR="00D176D3" w:rsidRPr="00275A8E" w:rsidRDefault="00D176D3" w:rsidP="008E75F4">
                  <w:pPr>
                    <w:widowControl w:val="0"/>
                    <w:tabs>
                      <w:tab w:val="left" w:pos="260"/>
                    </w:tabs>
                    <w:suppressAutoHyphens/>
                    <w:autoSpaceDE w:val="0"/>
                    <w:autoSpaceDN w:val="0"/>
                    <w:adjustRightInd w:val="0"/>
                    <w:spacing w:after="113"/>
                    <w:jc w:val="right"/>
                    <w:textAlignment w:val="baseline"/>
                    <w:rPr>
                      <w:rFonts w:ascii="Arial" w:hAnsi="Arial"/>
                      <w:color w:val="0E004E"/>
                      <w:spacing w:val="-1"/>
                      <w:sz w:val="18"/>
                      <w:szCs w:val="21"/>
                    </w:rPr>
                  </w:pPr>
                  <w:r w:rsidRPr="00275A8E">
                    <w:rPr>
                      <w:rFonts w:ascii="Arial" w:hAnsi="Arial"/>
                      <w:color w:val="0E004E"/>
                      <w:spacing w:val="-1"/>
                      <w:sz w:val="18"/>
                      <w:szCs w:val="21"/>
                    </w:rPr>
                    <w:t>CETAD  |  Lancaster University  |  Bailrigg  |  Lancaster  |  LA1 4ZA</w:t>
                  </w:r>
                </w:p>
                <w:p w:rsidR="00D176D3" w:rsidRPr="00275A8E" w:rsidRDefault="00D176D3" w:rsidP="008E75F4">
                  <w:pPr>
                    <w:jc w:val="right"/>
                    <w:rPr>
                      <w:rFonts w:ascii="Arial" w:hAnsi="Arial"/>
                      <w:sz w:val="18"/>
                    </w:rPr>
                  </w:pPr>
                  <w:r w:rsidRPr="00275A8E">
                    <w:rPr>
                      <w:rFonts w:ascii="Arial" w:hAnsi="Arial"/>
                      <w:b/>
                      <w:color w:val="0E004E"/>
                      <w:spacing w:val="-1"/>
                      <w:sz w:val="18"/>
                      <w:szCs w:val="21"/>
                    </w:rPr>
                    <w:t>Telephone: 01524 593318</w:t>
                  </w:r>
                  <w:r w:rsidRPr="00275A8E">
                    <w:rPr>
                      <w:rFonts w:ascii="Arial" w:hAnsi="Arial"/>
                      <w:color w:val="0E004E"/>
                      <w:spacing w:val="-1"/>
                      <w:sz w:val="18"/>
                      <w:szCs w:val="21"/>
                    </w:rPr>
                    <w:t xml:space="preserve">  |  </w:t>
                  </w:r>
                  <w:r w:rsidRPr="00275A8E">
                    <w:rPr>
                      <w:rFonts w:ascii="Arial" w:hAnsi="Arial"/>
                      <w:b/>
                      <w:color w:val="0E004E"/>
                      <w:spacing w:val="-1"/>
                      <w:sz w:val="18"/>
                      <w:szCs w:val="21"/>
                    </w:rPr>
                    <w:t>Email cetad@lancaster.ac.uk</w:t>
                  </w:r>
                  <w:r w:rsidRPr="00275A8E">
                    <w:rPr>
                      <w:rFonts w:ascii="Arial" w:hAnsi="Arial"/>
                      <w:color w:val="0E004E"/>
                      <w:spacing w:val="-1"/>
                      <w:sz w:val="18"/>
                      <w:szCs w:val="21"/>
                    </w:rPr>
                    <w:t xml:space="preserve">  |  </w:t>
                  </w:r>
                  <w:r w:rsidRPr="00275A8E">
                    <w:rPr>
                      <w:rFonts w:ascii="Arial" w:hAnsi="Arial"/>
                      <w:b/>
                      <w:color w:val="0E004E"/>
                      <w:spacing w:val="-1"/>
                      <w:sz w:val="18"/>
                      <w:szCs w:val="21"/>
                    </w:rPr>
                    <w:t>www.cetad.lancs.ac.uk</w:t>
                  </w:r>
                </w:p>
              </w:txbxContent>
            </v:textbox>
          </v:shape>
        </w:pict>
      </w:r>
    </w:p>
    <w:sectPr w:rsidR="008E75F4" w:rsidSect="008E75F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OfficinaSans-Book">
    <w:charset w:val="00"/>
    <w:family w:val="auto"/>
    <w:pitch w:val="variable"/>
    <w:sig w:usb0="03000000" w:usb1="00000000" w:usb2="00000000" w:usb3="00000000" w:csb0="00000001" w:csb1="00000000"/>
  </w:font>
  <w:font w:name="Times-Roman"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1B52"/>
    <w:multiLevelType w:val="hybridMultilevel"/>
    <w:tmpl w:val="B79ED8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C1D1532"/>
    <w:multiLevelType w:val="hybridMultilevel"/>
    <w:tmpl w:val="B83457D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20E7653"/>
    <w:multiLevelType w:val="hybridMultilevel"/>
    <w:tmpl w:val="60A05C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BFB0F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1F7FCB"/>
    <w:rsid w:val="000B2872"/>
    <w:rsid w:val="000E09B9"/>
    <w:rsid w:val="00121DCD"/>
    <w:rsid w:val="00143873"/>
    <w:rsid w:val="00174C15"/>
    <w:rsid w:val="001A5031"/>
    <w:rsid w:val="001C3165"/>
    <w:rsid w:val="001F7FCB"/>
    <w:rsid w:val="002049CB"/>
    <w:rsid w:val="003316AF"/>
    <w:rsid w:val="003D3BCB"/>
    <w:rsid w:val="00402C93"/>
    <w:rsid w:val="00411FCC"/>
    <w:rsid w:val="00456654"/>
    <w:rsid w:val="00464E11"/>
    <w:rsid w:val="00502BA5"/>
    <w:rsid w:val="005302E2"/>
    <w:rsid w:val="005640EF"/>
    <w:rsid w:val="005C0167"/>
    <w:rsid w:val="005E63CC"/>
    <w:rsid w:val="006D1E59"/>
    <w:rsid w:val="006E463E"/>
    <w:rsid w:val="007004D2"/>
    <w:rsid w:val="00712E7C"/>
    <w:rsid w:val="008B45B6"/>
    <w:rsid w:val="008E75F4"/>
    <w:rsid w:val="0092576D"/>
    <w:rsid w:val="00926E37"/>
    <w:rsid w:val="009375CD"/>
    <w:rsid w:val="00940C8B"/>
    <w:rsid w:val="009D21ED"/>
    <w:rsid w:val="00A80392"/>
    <w:rsid w:val="00A91DE4"/>
    <w:rsid w:val="00A946A8"/>
    <w:rsid w:val="00B75ED5"/>
    <w:rsid w:val="00BC5851"/>
    <w:rsid w:val="00BF57E7"/>
    <w:rsid w:val="00C023D2"/>
    <w:rsid w:val="00C80CF7"/>
    <w:rsid w:val="00CB249B"/>
    <w:rsid w:val="00CC4C52"/>
    <w:rsid w:val="00D176D3"/>
    <w:rsid w:val="00E45E87"/>
    <w:rsid w:val="00EA00BE"/>
    <w:rsid w:val="00EB565C"/>
    <w:rsid w:val="00ED1A5B"/>
    <w:rsid w:val="00F2328C"/>
    <w:rsid w:val="00F372BA"/>
    <w:rsid w:val="00F97E8B"/>
    <w:rsid w:val="00FB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9CB"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402C93"/>
    <w:pPr>
      <w:keepNext/>
      <w:outlineLvl w:val="2"/>
    </w:pPr>
    <w:rPr>
      <w:rFonts w:ascii="Arial" w:hAnsi="Arial" w:cs="Arial"/>
      <w:b/>
      <w:bCs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copy">
    <w:name w:val="Bodycopy"/>
    <w:basedOn w:val="Normal"/>
    <w:rsid w:val="00275A8E"/>
    <w:pPr>
      <w:widowControl w:val="0"/>
      <w:tabs>
        <w:tab w:val="left" w:pos="260"/>
      </w:tabs>
      <w:suppressAutoHyphens/>
      <w:autoSpaceDE w:val="0"/>
      <w:autoSpaceDN w:val="0"/>
      <w:adjustRightInd w:val="0"/>
      <w:spacing w:after="113" w:line="288" w:lineRule="auto"/>
      <w:textAlignment w:val="baseline"/>
    </w:pPr>
    <w:rPr>
      <w:rFonts w:ascii="OfficinaSans-Book" w:hAnsi="OfficinaSans-Book"/>
      <w:color w:val="000000"/>
      <w:spacing w:val="-1"/>
      <w:sz w:val="18"/>
      <w:szCs w:val="18"/>
    </w:rPr>
  </w:style>
  <w:style w:type="paragraph" w:customStyle="1" w:styleId="BasicParagraph">
    <w:name w:val="[Basic Paragraph]"/>
    <w:basedOn w:val="Normal"/>
    <w:rsid w:val="00256D8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/>
      <w:color w:val="000000"/>
      <w:lang w:val="en-US"/>
    </w:rPr>
  </w:style>
  <w:style w:type="character" w:customStyle="1" w:styleId="Heading3Char">
    <w:name w:val="Heading 3 Char"/>
    <w:basedOn w:val="DefaultParagraphFont"/>
    <w:link w:val="Heading3"/>
    <w:rsid w:val="00402C93"/>
    <w:rPr>
      <w:rFonts w:ascii="Arial" w:hAnsi="Arial" w:cs="Arial"/>
      <w:b/>
      <w:bCs/>
      <w:sz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7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5F4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rsid w:val="00F372BA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316AF"/>
    <w:rPr>
      <w:rFonts w:eastAsiaTheme="minorHAnsi"/>
      <w:sz w:val="22"/>
      <w:szCs w:val="22"/>
      <w:lang w:eastAsia="en-GB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316AF"/>
    <w:rPr>
      <w:rFonts w:eastAsiaTheme="minorHAns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3</CharactersWithSpaces>
  <SharedDoc>false</SharedDoc>
  <HLinks>
    <vt:vector size="24" baseType="variant">
      <vt:variant>
        <vt:i4>6226014</vt:i4>
      </vt:variant>
      <vt:variant>
        <vt:i4>-1</vt:i4>
      </vt:variant>
      <vt:variant>
        <vt:i4>1029</vt:i4>
      </vt:variant>
      <vt:variant>
        <vt:i4>1</vt:i4>
      </vt:variant>
      <vt:variant>
        <vt:lpwstr>IS105-20</vt:lpwstr>
      </vt:variant>
      <vt:variant>
        <vt:lpwstr/>
      </vt:variant>
      <vt:variant>
        <vt:i4>4325384</vt:i4>
      </vt:variant>
      <vt:variant>
        <vt:i4>-1</vt:i4>
      </vt:variant>
      <vt:variant>
        <vt:i4>1031</vt:i4>
      </vt:variant>
      <vt:variant>
        <vt:i4>1</vt:i4>
      </vt:variant>
      <vt:variant>
        <vt:lpwstr>iStock_000004630257Medium</vt:lpwstr>
      </vt:variant>
      <vt:variant>
        <vt:lpwstr/>
      </vt:variant>
      <vt:variant>
        <vt:i4>5177353</vt:i4>
      </vt:variant>
      <vt:variant>
        <vt:i4>-1</vt:i4>
      </vt:variant>
      <vt:variant>
        <vt:i4>1032</vt:i4>
      </vt:variant>
      <vt:variant>
        <vt:i4>1</vt:i4>
      </vt:variant>
      <vt:variant>
        <vt:lpwstr>iStock_000007014069Medium</vt:lpwstr>
      </vt:variant>
      <vt:variant>
        <vt:lpwstr/>
      </vt:variant>
      <vt:variant>
        <vt:i4>541589594</vt:i4>
      </vt:variant>
      <vt:variant>
        <vt:i4>-1</vt:i4>
      </vt:variant>
      <vt:variant>
        <vt:i4>1033</vt:i4>
      </vt:variant>
      <vt:variant>
        <vt:i4>1</vt:i4>
      </vt:variant>
      <vt:variant>
        <vt:lpwstr>••••• Sales Doc Template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</dc:creator>
  <cp:keywords/>
  <cp:lastModifiedBy>fayers</cp:lastModifiedBy>
  <cp:revision>2</cp:revision>
  <cp:lastPrinted>2010-11-04T12:57:00Z</cp:lastPrinted>
  <dcterms:created xsi:type="dcterms:W3CDTF">2011-03-01T15:57:00Z</dcterms:created>
  <dcterms:modified xsi:type="dcterms:W3CDTF">2011-03-01T15:57:00Z</dcterms:modified>
</cp:coreProperties>
</file>