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F7A" w:rsidRPr="001D3412" w:rsidRDefault="00384F7A" w:rsidP="00F143BB">
      <w:pPr>
        <w:jc w:val="both"/>
        <w:rPr>
          <w:rFonts w:ascii="Arial" w:hAnsi="Arial" w:cs="Arial"/>
          <w:b/>
        </w:rPr>
      </w:pPr>
      <w:r w:rsidRPr="001D3412">
        <w:rPr>
          <w:rFonts w:ascii="Arial" w:hAnsi="Arial" w:cs="Arial"/>
          <w:b/>
        </w:rPr>
        <w:t xml:space="preserve">Life </w:t>
      </w:r>
      <w:r>
        <w:rPr>
          <w:rFonts w:ascii="Arial" w:hAnsi="Arial" w:cs="Arial"/>
          <w:b/>
        </w:rPr>
        <w:t>S</w:t>
      </w:r>
      <w:r w:rsidRPr="001D3412">
        <w:rPr>
          <w:rFonts w:ascii="Arial" w:hAnsi="Arial" w:cs="Arial"/>
          <w:b/>
        </w:rPr>
        <w:t>ciences Advisory Council Working</w:t>
      </w:r>
      <w:r>
        <w:rPr>
          <w:rFonts w:ascii="Arial" w:hAnsi="Arial" w:cs="Arial"/>
          <w:b/>
        </w:rPr>
        <w:t xml:space="preserve"> </w:t>
      </w:r>
      <w:r w:rsidRPr="001D3412">
        <w:rPr>
          <w:rFonts w:ascii="Arial" w:hAnsi="Arial" w:cs="Arial"/>
          <w:b/>
        </w:rPr>
        <w:t>Group: Placements</w:t>
      </w:r>
    </w:p>
    <w:p w:rsidR="00384F7A" w:rsidRPr="001D3412" w:rsidRDefault="00384F7A" w:rsidP="00F143BB">
      <w:pPr>
        <w:jc w:val="both"/>
        <w:rPr>
          <w:rFonts w:ascii="Arial" w:hAnsi="Arial" w:cs="Arial"/>
          <w:b/>
        </w:rPr>
      </w:pPr>
      <w:r w:rsidRPr="001D3412">
        <w:rPr>
          <w:rFonts w:ascii="Arial" w:hAnsi="Arial" w:cs="Arial"/>
          <w:b/>
        </w:rPr>
        <w:t xml:space="preserve">Meeting Telekit </w:t>
      </w:r>
      <w:r>
        <w:rPr>
          <w:rFonts w:ascii="Arial" w:hAnsi="Arial" w:cs="Arial"/>
          <w:b/>
        </w:rPr>
        <w:t>14</w:t>
      </w:r>
      <w:r w:rsidRPr="00AC6CD0">
        <w:rPr>
          <w:rFonts w:ascii="Arial" w:hAnsi="Arial" w:cs="Arial"/>
          <w:b/>
          <w:vertAlign w:val="superscript"/>
        </w:rPr>
        <w:t>th</w:t>
      </w:r>
      <w:r>
        <w:rPr>
          <w:rFonts w:ascii="Arial" w:hAnsi="Arial" w:cs="Arial"/>
          <w:b/>
        </w:rPr>
        <w:t xml:space="preserve"> November</w:t>
      </w:r>
      <w:r w:rsidRPr="001D3412">
        <w:rPr>
          <w:rFonts w:ascii="Arial" w:hAnsi="Arial" w:cs="Arial"/>
          <w:b/>
        </w:rPr>
        <w:t xml:space="preserve"> 2011</w:t>
      </w:r>
    </w:p>
    <w:p w:rsidR="00384F7A" w:rsidRPr="001D3412" w:rsidRDefault="00384F7A" w:rsidP="00F143BB">
      <w:pPr>
        <w:jc w:val="both"/>
        <w:rPr>
          <w:rFonts w:ascii="Arial" w:hAnsi="Arial" w:cs="Arial"/>
        </w:rPr>
      </w:pPr>
      <w:r w:rsidRPr="001D3412">
        <w:rPr>
          <w:rFonts w:ascii="Arial" w:hAnsi="Arial" w:cs="Arial"/>
          <w:b/>
        </w:rPr>
        <w:t>Chair:</w:t>
      </w:r>
      <w:r w:rsidRPr="001D3412">
        <w:rPr>
          <w:rFonts w:ascii="Arial" w:hAnsi="Arial" w:cs="Arial"/>
        </w:rPr>
        <w:t xml:space="preserve"> </w:t>
      </w:r>
      <w:smartTag w:uri="urn:schemas-microsoft-com:office:smarttags" w:element="PersonName">
        <w:r w:rsidRPr="001D3412">
          <w:rPr>
            <w:rFonts w:ascii="Arial" w:hAnsi="Arial" w:cs="Arial"/>
          </w:rPr>
          <w:t>Malcolm Skingle</w:t>
        </w:r>
      </w:smartTag>
    </w:p>
    <w:p w:rsidR="00384F7A" w:rsidRPr="009D56A0" w:rsidRDefault="00384F7A" w:rsidP="009D56A0">
      <w:pPr>
        <w:spacing w:line="240" w:lineRule="auto"/>
        <w:jc w:val="both"/>
        <w:rPr>
          <w:rFonts w:ascii="Arial" w:hAnsi="Arial" w:cs="Arial"/>
          <w:b/>
        </w:rPr>
      </w:pPr>
      <w:r w:rsidRPr="009D56A0">
        <w:rPr>
          <w:rFonts w:ascii="Arial" w:hAnsi="Arial" w:cs="Arial"/>
          <w:b/>
        </w:rPr>
        <w:t>Attendees</w:t>
      </w:r>
      <w:r>
        <w:rPr>
          <w:rFonts w:ascii="Arial" w:hAnsi="Arial" w:cs="Arial"/>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040"/>
      </w:tblGrid>
      <w:tr w:rsidR="00384F7A" w:rsidTr="00E234D9">
        <w:tc>
          <w:tcPr>
            <w:tcW w:w="2988" w:type="dxa"/>
          </w:tcPr>
          <w:p w:rsidR="00384F7A" w:rsidRPr="008F3F4D" w:rsidRDefault="00384F7A" w:rsidP="00E234D9">
            <w:pPr>
              <w:spacing w:line="240" w:lineRule="auto"/>
              <w:jc w:val="both"/>
              <w:rPr>
                <w:rFonts w:ascii="Arial" w:hAnsi="Arial" w:cs="Arial"/>
                <w:b/>
              </w:rPr>
            </w:pPr>
            <w:r w:rsidRPr="008F3F4D">
              <w:rPr>
                <w:rFonts w:ascii="Arial" w:hAnsi="Arial" w:cs="Arial"/>
                <w:b/>
              </w:rPr>
              <w:t>Attendees</w:t>
            </w:r>
          </w:p>
        </w:tc>
        <w:tc>
          <w:tcPr>
            <w:tcW w:w="5040" w:type="dxa"/>
          </w:tcPr>
          <w:p w:rsidR="00384F7A" w:rsidRPr="008F3F4D" w:rsidRDefault="00384F7A" w:rsidP="00E234D9">
            <w:pPr>
              <w:tabs>
                <w:tab w:val="left" w:pos="2744"/>
              </w:tabs>
              <w:spacing w:after="0" w:line="240" w:lineRule="auto"/>
              <w:jc w:val="both"/>
              <w:rPr>
                <w:rFonts w:ascii="Arial" w:hAnsi="Arial" w:cs="Arial"/>
                <w:b/>
              </w:rPr>
            </w:pPr>
            <w:r w:rsidRPr="008F3F4D">
              <w:rPr>
                <w:rFonts w:ascii="Arial" w:hAnsi="Arial" w:cs="Arial"/>
                <w:b/>
              </w:rPr>
              <w:t>Organization</w:t>
            </w:r>
          </w:p>
        </w:tc>
      </w:tr>
      <w:tr w:rsidR="00384F7A" w:rsidTr="00E234D9">
        <w:tc>
          <w:tcPr>
            <w:tcW w:w="2988" w:type="dxa"/>
          </w:tcPr>
          <w:p w:rsidR="00384F7A" w:rsidRPr="008F3F4D" w:rsidRDefault="00384F7A" w:rsidP="00E234D9">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David Adams</w:t>
              </w:r>
            </w:smartTag>
          </w:p>
        </w:tc>
        <w:tc>
          <w:tcPr>
            <w:tcW w:w="5040" w:type="dxa"/>
          </w:tcPr>
          <w:p w:rsidR="00384F7A" w:rsidRPr="008F3F4D" w:rsidRDefault="00384F7A" w:rsidP="00E234D9">
            <w:pPr>
              <w:tabs>
                <w:tab w:val="left" w:pos="2744"/>
              </w:tabs>
              <w:spacing w:after="0" w:line="240" w:lineRule="auto"/>
              <w:jc w:val="both"/>
              <w:rPr>
                <w:rFonts w:ascii="Arial" w:hAnsi="Arial" w:cs="Arial"/>
              </w:rPr>
            </w:pPr>
            <w:r w:rsidRPr="008F3F4D">
              <w:rPr>
                <w:rFonts w:ascii="Arial" w:hAnsi="Arial" w:cs="Arial"/>
              </w:rPr>
              <w:t>Cogent Sector Skills Council</w:t>
            </w:r>
          </w:p>
        </w:tc>
      </w:tr>
      <w:tr w:rsidR="00384F7A" w:rsidTr="00E234D9">
        <w:tc>
          <w:tcPr>
            <w:tcW w:w="2988" w:type="dxa"/>
          </w:tcPr>
          <w:p w:rsidR="00384F7A" w:rsidRPr="008F3F4D" w:rsidRDefault="00384F7A" w:rsidP="00E234D9">
            <w:pPr>
              <w:tabs>
                <w:tab w:val="left" w:pos="2744"/>
              </w:tabs>
              <w:spacing w:after="0" w:line="240" w:lineRule="auto"/>
              <w:jc w:val="both"/>
              <w:rPr>
                <w:rFonts w:ascii="Arial" w:hAnsi="Arial" w:cs="Arial"/>
              </w:rPr>
            </w:pPr>
            <w:r>
              <w:rPr>
                <w:rFonts w:ascii="Arial" w:hAnsi="Arial" w:cs="Arial"/>
              </w:rPr>
              <w:t>David Bowman</w:t>
            </w:r>
          </w:p>
        </w:tc>
        <w:tc>
          <w:tcPr>
            <w:tcW w:w="5040" w:type="dxa"/>
          </w:tcPr>
          <w:p w:rsidR="00384F7A" w:rsidRPr="008F3F4D" w:rsidRDefault="00384F7A" w:rsidP="00E234D9">
            <w:pPr>
              <w:tabs>
                <w:tab w:val="left" w:pos="2744"/>
              </w:tabs>
              <w:spacing w:after="0" w:line="240" w:lineRule="auto"/>
              <w:jc w:val="both"/>
              <w:rPr>
                <w:rFonts w:ascii="Arial" w:hAnsi="Arial" w:cs="Arial"/>
              </w:rPr>
            </w:pPr>
            <w:r>
              <w:rPr>
                <w:rFonts w:ascii="Arial" w:hAnsi="Arial" w:cs="Arial"/>
              </w:rPr>
              <w:t>Eli Lilly</w:t>
            </w:r>
          </w:p>
        </w:tc>
      </w:tr>
      <w:tr w:rsidR="00384F7A" w:rsidTr="00E234D9">
        <w:tc>
          <w:tcPr>
            <w:tcW w:w="2988" w:type="dxa"/>
          </w:tcPr>
          <w:p w:rsidR="00384F7A" w:rsidRPr="008F3F4D" w:rsidRDefault="00384F7A" w:rsidP="00E234D9">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Lesley Earl</w:t>
              </w:r>
            </w:smartTag>
            <w:r w:rsidRPr="008F3F4D">
              <w:rPr>
                <w:rFonts w:ascii="Arial" w:hAnsi="Arial" w:cs="Arial"/>
              </w:rPr>
              <w:t>e</w:t>
            </w:r>
          </w:p>
        </w:tc>
        <w:tc>
          <w:tcPr>
            <w:tcW w:w="5040" w:type="dxa"/>
          </w:tcPr>
          <w:p w:rsidR="00384F7A" w:rsidRPr="008F3F4D" w:rsidRDefault="00384F7A" w:rsidP="00E234D9">
            <w:pPr>
              <w:tabs>
                <w:tab w:val="left" w:pos="2744"/>
              </w:tabs>
              <w:spacing w:after="0" w:line="240" w:lineRule="auto"/>
              <w:jc w:val="both"/>
              <w:rPr>
                <w:rFonts w:ascii="Arial" w:hAnsi="Arial" w:cs="Arial"/>
              </w:rPr>
            </w:pPr>
            <w:r w:rsidRPr="008F3F4D">
              <w:rPr>
                <w:rFonts w:ascii="Arial" w:hAnsi="Arial" w:cs="Arial"/>
              </w:rPr>
              <w:t>HLS</w:t>
            </w:r>
          </w:p>
        </w:tc>
      </w:tr>
      <w:tr w:rsidR="00384F7A" w:rsidTr="00E234D9">
        <w:tc>
          <w:tcPr>
            <w:tcW w:w="2988" w:type="dxa"/>
          </w:tcPr>
          <w:p w:rsidR="00384F7A" w:rsidRPr="008F3F4D" w:rsidRDefault="00384F7A" w:rsidP="00E234D9">
            <w:pPr>
              <w:tabs>
                <w:tab w:val="left" w:pos="2744"/>
              </w:tabs>
              <w:spacing w:after="0" w:line="240" w:lineRule="auto"/>
              <w:jc w:val="both"/>
              <w:rPr>
                <w:rFonts w:ascii="Arial" w:hAnsi="Arial" w:cs="Arial"/>
              </w:rPr>
            </w:pPr>
            <w:r w:rsidRPr="008F3F4D">
              <w:rPr>
                <w:rFonts w:ascii="Arial" w:hAnsi="Arial" w:cs="Arial"/>
              </w:rPr>
              <w:t>Jim Gazzard</w:t>
            </w:r>
          </w:p>
        </w:tc>
        <w:tc>
          <w:tcPr>
            <w:tcW w:w="5040" w:type="dxa"/>
          </w:tcPr>
          <w:p w:rsidR="00384F7A" w:rsidRPr="008F3F4D" w:rsidRDefault="00384F7A" w:rsidP="00E234D9">
            <w:pPr>
              <w:tabs>
                <w:tab w:val="left" w:pos="2744"/>
              </w:tabs>
              <w:spacing w:after="0" w:line="240" w:lineRule="auto"/>
              <w:jc w:val="both"/>
              <w:rPr>
                <w:rFonts w:ascii="Arial" w:hAnsi="Arial" w:cs="Arial"/>
              </w:rPr>
            </w:pPr>
            <w:r w:rsidRPr="008F3F4D">
              <w:rPr>
                <w:rFonts w:ascii="Arial" w:hAnsi="Arial" w:cs="Arial"/>
              </w:rPr>
              <w:t xml:space="preserve">The </w:t>
            </w:r>
            <w:smartTag w:uri="urn:schemas-microsoft-com:office:smarttags" w:element="PersonName">
              <w:smartTag w:uri="urn:schemas-microsoft-com:office:smarttags" w:element="PlaceName">
                <w:smartTag w:uri="urn:schemas-microsoft-com:office:smarttags" w:element="PlaceName">
                  <w:smartTag w:uri="urn:schemas-microsoft-com:office:smarttags" w:element="place">
                    <w:r w:rsidRPr="008F3F4D">
                      <w:rPr>
                        <w:rFonts w:ascii="Arial" w:hAnsi="Arial" w:cs="Arial"/>
                      </w:rPr>
                      <w:t>Royal</w:t>
                    </w:r>
                  </w:smartTag>
                </w:smartTag>
                <w:r w:rsidRPr="008F3F4D">
                  <w:rPr>
                    <w:rFonts w:ascii="Arial" w:hAnsi="Arial" w:cs="Arial"/>
                  </w:rPr>
                  <w:t xml:space="preserve"> </w:t>
                </w:r>
                <w:smartTag w:uri="urn:schemas-microsoft-com:office:smarttags" w:element="PersonName">
                  <w:smartTag w:uri="urn:schemas-microsoft-com:office:smarttags" w:element="PlaceName">
                    <w:r w:rsidRPr="008F3F4D">
                      <w:rPr>
                        <w:rFonts w:ascii="Arial" w:hAnsi="Arial" w:cs="Arial"/>
                      </w:rPr>
                      <w:t>Veterinary</w:t>
                    </w:r>
                  </w:smartTag>
                </w:smartTag>
                <w:r w:rsidRPr="008F3F4D">
                  <w:rPr>
                    <w:rFonts w:ascii="Arial" w:hAnsi="Arial" w:cs="Arial"/>
                  </w:rPr>
                  <w:t xml:space="preserve"> </w:t>
                </w:r>
                <w:smartTag w:uri="urn:schemas-microsoft-com:office:smarttags" w:element="PersonName">
                  <w:smartTag w:uri="urn:schemas-microsoft-com:office:smarttags" w:element="PlaceType">
                    <w:r w:rsidRPr="008F3F4D">
                      <w:rPr>
                        <w:rFonts w:ascii="Arial" w:hAnsi="Arial" w:cs="Arial"/>
                      </w:rPr>
                      <w:t>College</w:t>
                    </w:r>
                  </w:smartTag>
                </w:smartTag>
              </w:smartTag>
            </w:smartTag>
          </w:p>
        </w:tc>
      </w:tr>
      <w:tr w:rsidR="00384F7A" w:rsidTr="00E234D9">
        <w:tc>
          <w:tcPr>
            <w:tcW w:w="2988" w:type="dxa"/>
          </w:tcPr>
          <w:p w:rsidR="00384F7A" w:rsidRPr="008F3F4D" w:rsidRDefault="00384F7A" w:rsidP="00E234D9">
            <w:pPr>
              <w:tabs>
                <w:tab w:val="left" w:pos="2744"/>
              </w:tabs>
              <w:spacing w:after="0" w:line="240" w:lineRule="auto"/>
              <w:jc w:val="both"/>
              <w:rPr>
                <w:rFonts w:ascii="Arial" w:hAnsi="Arial" w:cs="Arial"/>
              </w:rPr>
            </w:pPr>
            <w:r w:rsidRPr="008F3F4D">
              <w:rPr>
                <w:rFonts w:ascii="Arial" w:hAnsi="Arial" w:cs="Arial"/>
              </w:rPr>
              <w:t>Harry Kelly</w:t>
            </w:r>
          </w:p>
        </w:tc>
        <w:tc>
          <w:tcPr>
            <w:tcW w:w="5040" w:type="dxa"/>
          </w:tcPr>
          <w:p w:rsidR="00384F7A" w:rsidRPr="008F3F4D" w:rsidRDefault="00384F7A" w:rsidP="00E234D9">
            <w:pPr>
              <w:tabs>
                <w:tab w:val="left" w:pos="2744"/>
              </w:tabs>
              <w:spacing w:after="0" w:line="240" w:lineRule="auto"/>
              <w:jc w:val="both"/>
              <w:rPr>
                <w:rFonts w:ascii="Arial" w:hAnsi="Arial" w:cs="Arial"/>
              </w:rPr>
            </w:pPr>
            <w:r w:rsidRPr="008F3F4D">
              <w:rPr>
                <w:rFonts w:ascii="Arial" w:hAnsi="Arial" w:cs="Arial"/>
              </w:rPr>
              <w:t>GlaxoSmithKline</w:t>
            </w:r>
          </w:p>
        </w:tc>
      </w:tr>
      <w:tr w:rsidR="00384F7A" w:rsidTr="00E234D9">
        <w:tc>
          <w:tcPr>
            <w:tcW w:w="2988" w:type="dxa"/>
          </w:tcPr>
          <w:p w:rsidR="00384F7A" w:rsidRPr="008F3F4D" w:rsidRDefault="00384F7A" w:rsidP="00E234D9">
            <w:pPr>
              <w:tabs>
                <w:tab w:val="left" w:pos="2744"/>
              </w:tabs>
              <w:spacing w:after="0" w:line="240" w:lineRule="auto"/>
              <w:jc w:val="both"/>
              <w:rPr>
                <w:rFonts w:ascii="Arial" w:hAnsi="Arial" w:cs="Arial"/>
              </w:rPr>
            </w:pPr>
            <w:r w:rsidRPr="008F3F4D">
              <w:rPr>
                <w:rFonts w:ascii="Arial" w:hAnsi="Arial" w:cs="Arial"/>
              </w:rPr>
              <w:t>Antonis Papasolomontos</w:t>
            </w:r>
          </w:p>
        </w:tc>
        <w:tc>
          <w:tcPr>
            <w:tcW w:w="5040" w:type="dxa"/>
          </w:tcPr>
          <w:p w:rsidR="00384F7A" w:rsidRPr="008F3F4D" w:rsidRDefault="00384F7A" w:rsidP="00E234D9">
            <w:pPr>
              <w:tabs>
                <w:tab w:val="left" w:pos="2744"/>
              </w:tabs>
              <w:spacing w:after="0" w:line="240" w:lineRule="auto"/>
              <w:jc w:val="both"/>
              <w:rPr>
                <w:rFonts w:ascii="Arial" w:hAnsi="Arial" w:cs="Arial"/>
              </w:rPr>
            </w:pPr>
            <w:r w:rsidRPr="008F3F4D">
              <w:rPr>
                <w:rFonts w:ascii="Arial" w:hAnsi="Arial" w:cs="Arial"/>
              </w:rPr>
              <w:t>BIA</w:t>
            </w:r>
          </w:p>
        </w:tc>
      </w:tr>
      <w:tr w:rsidR="00384F7A" w:rsidTr="00E234D9">
        <w:tc>
          <w:tcPr>
            <w:tcW w:w="2988" w:type="dxa"/>
          </w:tcPr>
          <w:p w:rsidR="00384F7A" w:rsidRPr="008F3F4D" w:rsidRDefault="00384F7A" w:rsidP="00E234D9">
            <w:pPr>
              <w:tabs>
                <w:tab w:val="left" w:pos="2744"/>
              </w:tabs>
              <w:spacing w:after="0" w:line="240" w:lineRule="auto"/>
              <w:jc w:val="both"/>
              <w:rPr>
                <w:rFonts w:ascii="Arial" w:hAnsi="Arial" w:cs="Arial"/>
              </w:rPr>
            </w:pPr>
            <w:r w:rsidRPr="008F3F4D">
              <w:rPr>
                <w:rFonts w:ascii="Arial" w:hAnsi="Arial" w:cs="Arial"/>
              </w:rPr>
              <w:t>Eva Sharpe</w:t>
            </w:r>
          </w:p>
        </w:tc>
        <w:tc>
          <w:tcPr>
            <w:tcW w:w="5040" w:type="dxa"/>
          </w:tcPr>
          <w:p w:rsidR="00384F7A" w:rsidRPr="008F3F4D" w:rsidRDefault="00384F7A" w:rsidP="00E234D9">
            <w:pPr>
              <w:tabs>
                <w:tab w:val="left" w:pos="2744"/>
              </w:tabs>
              <w:spacing w:after="0" w:line="240" w:lineRule="auto"/>
              <w:jc w:val="both"/>
              <w:rPr>
                <w:rFonts w:ascii="Arial" w:hAnsi="Arial" w:cs="Arial"/>
              </w:rPr>
            </w:pPr>
            <w:r w:rsidRPr="008F3F4D">
              <w:rPr>
                <w:rFonts w:ascii="Arial" w:hAnsi="Arial" w:cs="Arial"/>
              </w:rPr>
              <w:t>Society of Biology</w:t>
            </w:r>
          </w:p>
        </w:tc>
      </w:tr>
      <w:tr w:rsidR="00384F7A" w:rsidTr="00E234D9">
        <w:tc>
          <w:tcPr>
            <w:tcW w:w="2988" w:type="dxa"/>
          </w:tcPr>
          <w:p w:rsidR="00384F7A" w:rsidRPr="008F3F4D" w:rsidRDefault="00384F7A" w:rsidP="00E234D9">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Malcolm Skingle</w:t>
              </w:r>
            </w:smartTag>
          </w:p>
        </w:tc>
        <w:tc>
          <w:tcPr>
            <w:tcW w:w="5040" w:type="dxa"/>
          </w:tcPr>
          <w:p w:rsidR="00384F7A" w:rsidRPr="008F3F4D" w:rsidRDefault="00384F7A" w:rsidP="00E234D9">
            <w:pPr>
              <w:tabs>
                <w:tab w:val="left" w:pos="2744"/>
              </w:tabs>
              <w:spacing w:after="0" w:line="240" w:lineRule="auto"/>
              <w:jc w:val="both"/>
              <w:rPr>
                <w:rFonts w:ascii="Arial" w:hAnsi="Arial" w:cs="Arial"/>
              </w:rPr>
            </w:pPr>
            <w:r w:rsidRPr="008F3F4D">
              <w:rPr>
                <w:rFonts w:ascii="Arial" w:hAnsi="Arial" w:cs="Arial"/>
              </w:rPr>
              <w:t>GlaxoSmithKline</w:t>
            </w:r>
            <w:r>
              <w:rPr>
                <w:rFonts w:ascii="Arial" w:hAnsi="Arial" w:cs="Arial"/>
              </w:rPr>
              <w:t xml:space="preserve"> (Chair)</w:t>
            </w:r>
          </w:p>
        </w:tc>
      </w:tr>
      <w:tr w:rsidR="00384F7A" w:rsidTr="00E234D9">
        <w:tc>
          <w:tcPr>
            <w:tcW w:w="2988" w:type="dxa"/>
          </w:tcPr>
          <w:p w:rsidR="00384F7A" w:rsidRPr="008F3F4D" w:rsidRDefault="00384F7A" w:rsidP="00E234D9">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Caroline Sudworth</w:t>
              </w:r>
            </w:smartTag>
          </w:p>
        </w:tc>
        <w:tc>
          <w:tcPr>
            <w:tcW w:w="5040" w:type="dxa"/>
          </w:tcPr>
          <w:p w:rsidR="00384F7A" w:rsidRPr="008F3F4D" w:rsidRDefault="00384F7A" w:rsidP="00E234D9">
            <w:pPr>
              <w:tabs>
                <w:tab w:val="left" w:pos="2744"/>
              </w:tabs>
              <w:spacing w:after="0" w:line="240" w:lineRule="auto"/>
              <w:jc w:val="both"/>
              <w:rPr>
                <w:rFonts w:ascii="Arial" w:hAnsi="Arial" w:cs="Arial"/>
              </w:rPr>
            </w:pPr>
            <w:r w:rsidRPr="008F3F4D">
              <w:rPr>
                <w:rFonts w:ascii="Arial" w:hAnsi="Arial" w:cs="Arial"/>
              </w:rPr>
              <w:t>Cogent Sector Skills Council</w:t>
            </w:r>
          </w:p>
        </w:tc>
      </w:tr>
    </w:tbl>
    <w:p w:rsidR="00384F7A" w:rsidRDefault="00384F7A" w:rsidP="00F143BB">
      <w:pPr>
        <w:tabs>
          <w:tab w:val="left" w:pos="2744"/>
        </w:tabs>
        <w:spacing w:after="0" w:line="240" w:lineRule="auto"/>
        <w:jc w:val="both"/>
        <w:rPr>
          <w:rFonts w:ascii="Arial" w:hAnsi="Arial" w:cs="Arial"/>
          <w:b/>
        </w:rPr>
      </w:pPr>
    </w:p>
    <w:p w:rsidR="00384F7A" w:rsidRDefault="00384F7A" w:rsidP="00F143BB">
      <w:pPr>
        <w:tabs>
          <w:tab w:val="left" w:pos="2744"/>
        </w:tabs>
        <w:spacing w:after="0" w:line="240" w:lineRule="auto"/>
        <w:jc w:val="both"/>
        <w:rPr>
          <w:rFonts w:ascii="Arial" w:hAnsi="Arial" w:cs="Arial"/>
          <w:b/>
        </w:rPr>
      </w:pPr>
      <w:r w:rsidRPr="001D3412">
        <w:rPr>
          <w:rFonts w:ascii="Arial" w:hAnsi="Arial" w:cs="Arial"/>
          <w:b/>
        </w:rPr>
        <w:t>A</w:t>
      </w:r>
      <w:r>
        <w:rPr>
          <w:rFonts w:ascii="Arial" w:hAnsi="Arial" w:cs="Arial"/>
          <w:b/>
        </w:rPr>
        <w:t>pologies provided</w:t>
      </w:r>
      <w:r w:rsidRPr="001D3412">
        <w:rPr>
          <w:rFonts w:ascii="Arial" w:hAnsi="Arial" w:cs="Arial"/>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040"/>
      </w:tblGrid>
      <w:tr w:rsidR="00384F7A" w:rsidRPr="008F3F4D" w:rsidTr="009D56A0">
        <w:tc>
          <w:tcPr>
            <w:tcW w:w="2988" w:type="dxa"/>
          </w:tcPr>
          <w:p w:rsidR="00384F7A" w:rsidRPr="008F3F4D" w:rsidRDefault="00384F7A" w:rsidP="00FB48FF">
            <w:pPr>
              <w:tabs>
                <w:tab w:val="left" w:pos="2744"/>
              </w:tabs>
              <w:spacing w:after="0" w:line="240" w:lineRule="auto"/>
              <w:jc w:val="both"/>
              <w:rPr>
                <w:rFonts w:ascii="Arial" w:hAnsi="Arial" w:cs="Arial"/>
              </w:rPr>
            </w:pPr>
            <w:r w:rsidRPr="008F3F4D">
              <w:rPr>
                <w:rFonts w:ascii="Arial" w:hAnsi="Arial" w:cs="Arial"/>
              </w:rPr>
              <w:t>Clare Bhunnoo</w:t>
            </w:r>
          </w:p>
        </w:tc>
        <w:tc>
          <w:tcPr>
            <w:tcW w:w="5040" w:type="dxa"/>
          </w:tcPr>
          <w:p w:rsidR="00384F7A" w:rsidRPr="008F3F4D" w:rsidRDefault="00384F7A" w:rsidP="00FB48FF">
            <w:pPr>
              <w:tabs>
                <w:tab w:val="left" w:pos="2744"/>
              </w:tabs>
              <w:spacing w:after="0" w:line="240" w:lineRule="auto"/>
              <w:jc w:val="both"/>
              <w:rPr>
                <w:rFonts w:ascii="Arial" w:hAnsi="Arial" w:cs="Arial"/>
              </w:rPr>
            </w:pPr>
            <w:r w:rsidRPr="008F3F4D">
              <w:rPr>
                <w:rFonts w:ascii="Arial" w:hAnsi="Arial" w:cs="Arial"/>
              </w:rPr>
              <w:t>BBSRC</w:t>
            </w:r>
          </w:p>
        </w:tc>
      </w:tr>
      <w:tr w:rsidR="00384F7A" w:rsidRPr="008F3F4D" w:rsidTr="009D56A0">
        <w:tc>
          <w:tcPr>
            <w:tcW w:w="2988" w:type="dxa"/>
          </w:tcPr>
          <w:p w:rsidR="00384F7A" w:rsidRPr="008F3F4D" w:rsidRDefault="00384F7A" w:rsidP="00FB48FF">
            <w:pPr>
              <w:tabs>
                <w:tab w:val="left" w:pos="2744"/>
              </w:tabs>
              <w:spacing w:after="0" w:line="240" w:lineRule="auto"/>
              <w:jc w:val="both"/>
              <w:rPr>
                <w:rFonts w:ascii="Arial" w:hAnsi="Arial" w:cs="Arial"/>
              </w:rPr>
            </w:pPr>
            <w:r>
              <w:rPr>
                <w:rFonts w:ascii="Arial" w:hAnsi="Arial" w:cs="Arial"/>
              </w:rPr>
              <w:t>Sarah Jones</w:t>
            </w:r>
          </w:p>
        </w:tc>
        <w:tc>
          <w:tcPr>
            <w:tcW w:w="5040" w:type="dxa"/>
          </w:tcPr>
          <w:p w:rsidR="00384F7A" w:rsidRPr="008F3F4D" w:rsidRDefault="00384F7A" w:rsidP="00FB48FF">
            <w:pPr>
              <w:tabs>
                <w:tab w:val="left" w:pos="2744"/>
              </w:tabs>
              <w:spacing w:after="0" w:line="240" w:lineRule="auto"/>
              <w:jc w:val="both"/>
              <w:rPr>
                <w:rFonts w:ascii="Arial" w:hAnsi="Arial" w:cs="Arial"/>
              </w:rPr>
            </w:pPr>
            <w:r>
              <w:rPr>
                <w:rFonts w:ascii="Arial" w:hAnsi="Arial" w:cs="Arial"/>
              </w:rPr>
              <w:t>Association of British Pharmaceutical Industries</w:t>
            </w:r>
          </w:p>
        </w:tc>
      </w:tr>
      <w:tr w:rsidR="00384F7A" w:rsidRPr="008F3F4D" w:rsidTr="009D56A0">
        <w:tc>
          <w:tcPr>
            <w:tcW w:w="2988" w:type="dxa"/>
          </w:tcPr>
          <w:p w:rsidR="00384F7A" w:rsidRPr="008F3F4D" w:rsidRDefault="00384F7A" w:rsidP="000320DF">
            <w:pPr>
              <w:tabs>
                <w:tab w:val="left" w:pos="2744"/>
              </w:tabs>
              <w:spacing w:after="0" w:line="240" w:lineRule="auto"/>
              <w:jc w:val="both"/>
              <w:rPr>
                <w:rFonts w:ascii="Arial" w:hAnsi="Arial" w:cs="Arial"/>
              </w:rPr>
            </w:pPr>
            <w:r>
              <w:rPr>
                <w:rFonts w:ascii="Arial" w:hAnsi="Arial" w:cs="Arial"/>
              </w:rPr>
              <w:t>Shirley Price</w:t>
            </w:r>
          </w:p>
        </w:tc>
        <w:tc>
          <w:tcPr>
            <w:tcW w:w="5040" w:type="dxa"/>
          </w:tcPr>
          <w:p w:rsidR="00384F7A" w:rsidRPr="008F3F4D" w:rsidRDefault="00384F7A" w:rsidP="00FB48FF">
            <w:pPr>
              <w:tabs>
                <w:tab w:val="left" w:pos="2744"/>
              </w:tabs>
              <w:spacing w:after="0" w:line="240" w:lineRule="auto"/>
              <w:jc w:val="both"/>
              <w:rPr>
                <w:rFonts w:ascii="Arial" w:hAnsi="Arial" w:cs="Arial"/>
              </w:rPr>
            </w:pPr>
            <w:smartTag w:uri="urn:schemas-microsoft-com:office:smarttags" w:element="PlaceType">
              <w:smartTag w:uri="urn:schemas-microsoft-com:office:smarttags" w:element="plac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Surrey</w:t>
                </w:r>
              </w:smartTag>
            </w:smartTag>
          </w:p>
        </w:tc>
      </w:tr>
      <w:tr w:rsidR="00384F7A" w:rsidRPr="008F3F4D" w:rsidTr="009D56A0">
        <w:tc>
          <w:tcPr>
            <w:tcW w:w="2988" w:type="dxa"/>
          </w:tcPr>
          <w:p w:rsidR="00384F7A" w:rsidRDefault="00384F7A" w:rsidP="000320DF">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Tina Sawyer</w:t>
              </w:r>
            </w:smartTag>
          </w:p>
        </w:tc>
        <w:tc>
          <w:tcPr>
            <w:tcW w:w="5040" w:type="dxa"/>
          </w:tcPr>
          <w:p w:rsidR="00384F7A" w:rsidRDefault="00384F7A" w:rsidP="00FB48FF">
            <w:pPr>
              <w:tabs>
                <w:tab w:val="left" w:pos="2744"/>
              </w:tabs>
              <w:spacing w:after="0" w:line="240" w:lineRule="auto"/>
              <w:jc w:val="both"/>
              <w:rPr>
                <w:rFonts w:ascii="Arial" w:hAnsi="Arial" w:cs="Arial"/>
              </w:rPr>
            </w:pPr>
            <w:r w:rsidRPr="008F3F4D">
              <w:rPr>
                <w:rFonts w:ascii="Arial" w:hAnsi="Arial" w:cs="Arial"/>
              </w:rPr>
              <w:t>Cogent Sector Skills Council</w:t>
            </w:r>
          </w:p>
        </w:tc>
      </w:tr>
      <w:tr w:rsidR="00384F7A" w:rsidRPr="008F3F4D" w:rsidTr="009D56A0">
        <w:tc>
          <w:tcPr>
            <w:tcW w:w="2988" w:type="dxa"/>
          </w:tcPr>
          <w:p w:rsidR="00384F7A" w:rsidRPr="008F3F4D" w:rsidRDefault="00384F7A" w:rsidP="00FB48FF">
            <w:pPr>
              <w:tabs>
                <w:tab w:val="left" w:pos="2744"/>
              </w:tabs>
              <w:spacing w:after="0" w:line="240" w:lineRule="auto"/>
              <w:jc w:val="both"/>
              <w:rPr>
                <w:rFonts w:ascii="Arial" w:hAnsi="Arial" w:cs="Arial"/>
              </w:rPr>
            </w:pPr>
            <w:r w:rsidRPr="008F3F4D">
              <w:rPr>
                <w:rFonts w:ascii="Arial" w:hAnsi="Arial" w:cs="Arial"/>
              </w:rPr>
              <w:t>Rachel Stewart</w:t>
            </w:r>
          </w:p>
        </w:tc>
        <w:tc>
          <w:tcPr>
            <w:tcW w:w="5040" w:type="dxa"/>
          </w:tcPr>
          <w:p w:rsidR="00384F7A" w:rsidRDefault="00384F7A" w:rsidP="00FB48FF">
            <w:pPr>
              <w:tabs>
                <w:tab w:val="left" w:pos="2744"/>
              </w:tabs>
              <w:spacing w:after="0" w:line="240" w:lineRule="auto"/>
              <w:jc w:val="both"/>
              <w:rPr>
                <w:rFonts w:ascii="Arial" w:hAnsi="Arial" w:cs="Arial"/>
              </w:rPr>
            </w:pPr>
            <w:smartTag w:uri="urn:schemas-microsoft-com:office:smarttags" w:element="PersonName">
              <w:smartTag w:uri="urn:schemas-microsoft-com:office:smarttags" w:element="PlaceType">
                <w:smartTag w:uri="urn:schemas-microsoft-com:office:smarttags" w:element="place">
                  <w:r w:rsidRPr="008F3F4D">
                    <w:rPr>
                      <w:rFonts w:ascii="Arial" w:hAnsi="Arial" w:cs="Arial"/>
                    </w:rPr>
                    <w:t>University</w:t>
                  </w:r>
                </w:smartTag>
              </w:smartTag>
              <w:r w:rsidRPr="008F3F4D">
                <w:rPr>
                  <w:rFonts w:ascii="Arial" w:hAnsi="Arial" w:cs="Arial"/>
                </w:rPr>
                <w:t xml:space="preserve"> of </w:t>
              </w:r>
              <w:smartTag w:uri="urn:schemas-microsoft-com:office:smarttags" w:element="PersonName">
                <w:smartTag w:uri="urn:schemas-microsoft-com:office:smarttags" w:element="PlaceName">
                  <w:r w:rsidRPr="008F3F4D">
                    <w:rPr>
                      <w:rFonts w:ascii="Arial" w:hAnsi="Arial" w:cs="Arial"/>
                    </w:rPr>
                    <w:t>Reading</w:t>
                  </w:r>
                </w:smartTag>
              </w:smartTag>
            </w:smartTag>
          </w:p>
        </w:tc>
      </w:tr>
      <w:tr w:rsidR="00384F7A" w:rsidRPr="008F3F4D" w:rsidTr="009D56A0">
        <w:tc>
          <w:tcPr>
            <w:tcW w:w="2988" w:type="dxa"/>
          </w:tcPr>
          <w:p w:rsidR="00384F7A" w:rsidRPr="008F3F4D" w:rsidRDefault="00384F7A" w:rsidP="00FB48FF">
            <w:pPr>
              <w:tabs>
                <w:tab w:val="left" w:pos="2744"/>
              </w:tabs>
              <w:spacing w:after="0" w:line="240" w:lineRule="auto"/>
              <w:jc w:val="both"/>
              <w:rPr>
                <w:rFonts w:ascii="Arial" w:hAnsi="Arial" w:cs="Arial"/>
              </w:rPr>
            </w:pPr>
            <w:r w:rsidRPr="008F3F4D">
              <w:rPr>
                <w:rFonts w:ascii="Arial" w:hAnsi="Arial" w:cs="Arial"/>
              </w:rPr>
              <w:t>Rhoswyn Walker</w:t>
            </w:r>
            <w:r>
              <w:rPr>
                <w:rFonts w:ascii="Arial" w:hAnsi="Arial" w:cs="Arial"/>
              </w:rPr>
              <w:tab/>
            </w:r>
          </w:p>
        </w:tc>
        <w:tc>
          <w:tcPr>
            <w:tcW w:w="5040" w:type="dxa"/>
          </w:tcPr>
          <w:p w:rsidR="00384F7A" w:rsidRPr="008F3F4D" w:rsidRDefault="00384F7A" w:rsidP="00FB48FF">
            <w:pPr>
              <w:tabs>
                <w:tab w:val="left" w:pos="2744"/>
              </w:tabs>
              <w:spacing w:after="0" w:line="240" w:lineRule="auto"/>
              <w:jc w:val="both"/>
              <w:rPr>
                <w:rFonts w:ascii="Arial" w:hAnsi="Arial" w:cs="Arial"/>
              </w:rPr>
            </w:pPr>
            <w:r>
              <w:rPr>
                <w:rFonts w:ascii="Arial" w:hAnsi="Arial" w:cs="Arial"/>
              </w:rPr>
              <w:t>Medical Research Council</w:t>
            </w:r>
          </w:p>
        </w:tc>
      </w:tr>
    </w:tbl>
    <w:p w:rsidR="00384F7A" w:rsidRDefault="00384F7A" w:rsidP="00932E6A">
      <w:pPr>
        <w:spacing w:after="0" w:line="240" w:lineRule="auto"/>
        <w:jc w:val="both"/>
        <w:rPr>
          <w:rFonts w:ascii="Arial" w:hAnsi="Arial" w:cs="Arial"/>
        </w:rPr>
      </w:pPr>
    </w:p>
    <w:p w:rsidR="00384F7A" w:rsidRDefault="00384F7A" w:rsidP="00F143BB">
      <w:pPr>
        <w:spacing w:after="0" w:line="240" w:lineRule="auto"/>
        <w:jc w:val="both"/>
        <w:rPr>
          <w:rFonts w:ascii="Arial" w:hAnsi="Arial" w:cs="Arial"/>
          <w:b/>
        </w:rPr>
      </w:pPr>
    </w:p>
    <w:p w:rsidR="00384F7A" w:rsidRPr="001D3412" w:rsidRDefault="00384F7A" w:rsidP="00F143BB">
      <w:pPr>
        <w:spacing w:after="0" w:line="240" w:lineRule="auto"/>
        <w:jc w:val="both"/>
        <w:rPr>
          <w:rFonts w:ascii="Arial" w:hAnsi="Arial" w:cs="Arial"/>
          <w:b/>
        </w:rPr>
      </w:pPr>
      <w:r w:rsidRPr="001D3412">
        <w:rPr>
          <w:rFonts w:ascii="Arial" w:hAnsi="Arial" w:cs="Arial"/>
          <w:b/>
        </w:rPr>
        <w:t>Minutes</w:t>
      </w:r>
      <w:r>
        <w:rPr>
          <w:rFonts w:ascii="Arial" w:hAnsi="Arial" w:cs="Arial"/>
          <w:b/>
        </w:rPr>
        <w:t xml:space="preserve"> of the Last Meeting</w:t>
      </w:r>
    </w:p>
    <w:p w:rsidR="00384F7A" w:rsidRDefault="00384F7A" w:rsidP="00F143BB">
      <w:pPr>
        <w:spacing w:after="0" w:line="240" w:lineRule="auto"/>
        <w:jc w:val="both"/>
        <w:rPr>
          <w:rFonts w:ascii="Arial" w:hAnsi="Arial" w:cs="Arial"/>
        </w:rPr>
      </w:pPr>
      <w:r>
        <w:rPr>
          <w:rFonts w:ascii="Arial" w:hAnsi="Arial" w:cs="Arial"/>
        </w:rPr>
        <w:t xml:space="preserve">The minutes of the previous meeting were held as a true record. </w:t>
      </w:r>
    </w:p>
    <w:p w:rsidR="00384F7A" w:rsidRDefault="00384F7A" w:rsidP="00F143BB">
      <w:pPr>
        <w:spacing w:after="0" w:line="240" w:lineRule="auto"/>
        <w:jc w:val="both"/>
        <w:rPr>
          <w:rFonts w:ascii="Arial" w:hAnsi="Arial" w:cs="Arial"/>
        </w:rPr>
      </w:pPr>
    </w:p>
    <w:p w:rsidR="00384F7A" w:rsidRPr="004625F2" w:rsidRDefault="00384F7A" w:rsidP="00F143BB">
      <w:pPr>
        <w:spacing w:after="0" w:line="240" w:lineRule="auto"/>
        <w:jc w:val="both"/>
        <w:rPr>
          <w:rFonts w:ascii="Arial" w:hAnsi="Arial" w:cs="Arial"/>
          <w:b/>
        </w:rPr>
      </w:pPr>
      <w:r w:rsidRPr="004625F2">
        <w:rPr>
          <w:rFonts w:ascii="Arial" w:hAnsi="Arial" w:cs="Arial"/>
          <w:b/>
        </w:rPr>
        <w:t xml:space="preserve">Actions of Last </w:t>
      </w:r>
      <w:r>
        <w:rPr>
          <w:rFonts w:ascii="Arial" w:hAnsi="Arial" w:cs="Arial"/>
          <w:b/>
        </w:rPr>
        <w:t>M</w:t>
      </w:r>
      <w:r w:rsidRPr="004625F2">
        <w:rPr>
          <w:rFonts w:ascii="Arial" w:hAnsi="Arial" w:cs="Arial"/>
          <w:b/>
        </w:rPr>
        <w:t>eeting</w:t>
      </w:r>
    </w:p>
    <w:p w:rsidR="00384F7A" w:rsidRDefault="00384F7A" w:rsidP="00F143BB">
      <w:pPr>
        <w:spacing w:after="0" w:line="240" w:lineRule="auto"/>
        <w:jc w:val="both"/>
        <w:rPr>
          <w:rFonts w:ascii="Arial" w:hAnsi="Arial" w:cs="Arial"/>
        </w:rPr>
      </w:pPr>
      <w:r>
        <w:rPr>
          <w:rFonts w:ascii="Arial" w:hAnsi="Arial" w:cs="Arial"/>
        </w:rPr>
        <w:t>Actions from the last meeting were presented and discussed – these are collated and presented below.  The Chair requested that the secretariat share all information from the group via email and through the web portal.</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Terms of Reference were all agreed and this action is now complete and signed off.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The Chair and Harry Kelly have been in touch with the Wellcome Trust and NCWE and as yet are awaiting responses from the appropriate members of these organizations to be represented at this working group. An update on progress was suggested at the next telekit.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Data relating to Placements is now being collated through Cogent. The secretariat has agreed a work plan for the background research to be undertaken, collating national data sets and publicly available information. The secretariat requested any further known sources of data be submitted. Coordination with the ABPI ongoing surveys should also be undertaken. The secretariat will coordinate this. </w:t>
      </w:r>
    </w:p>
    <w:p w:rsidR="00384F7A" w:rsidRDefault="00384F7A" w:rsidP="00F143BB">
      <w:pPr>
        <w:spacing w:after="0" w:line="240" w:lineRule="auto"/>
        <w:jc w:val="both"/>
        <w:rPr>
          <w:rFonts w:ascii="Arial" w:hAnsi="Arial" w:cs="Arial"/>
        </w:rPr>
      </w:pPr>
    </w:p>
    <w:p w:rsidR="00384F7A" w:rsidRPr="00573455" w:rsidRDefault="00384F7A" w:rsidP="00F143BB">
      <w:pPr>
        <w:spacing w:after="0" w:line="240" w:lineRule="auto"/>
        <w:jc w:val="both"/>
        <w:rPr>
          <w:rFonts w:ascii="Arial" w:hAnsi="Arial" w:cs="Arial"/>
          <w:b/>
        </w:rPr>
      </w:pPr>
      <w:r>
        <w:rPr>
          <w:rFonts w:ascii="Arial" w:hAnsi="Arial" w:cs="Arial"/>
        </w:rPr>
        <w:t xml:space="preserve">The Chair continues to engage with the Wilson Review, and has requested that information be provided to the review on placements. The group discussed the value of placements to some extent, with the message of “to do a placement is good” for all parties, and a proposal to recommend mapping across data sets be undertaken to ensure that employability statistics could be mapped.  </w:t>
      </w:r>
      <w:r w:rsidRPr="00573455">
        <w:rPr>
          <w:rFonts w:ascii="Arial" w:hAnsi="Arial" w:cs="Arial"/>
          <w:b/>
        </w:rPr>
        <w:t xml:space="preserve">ACTION: ALL requested to provide information by the December telekit.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A number of industry members supported the need for graduates to evidence work experience, predominantly through industry placements, was a requirement on the CV if applicants were even to be interviewed for vacancies. A number of the large pharmaceutical industries show similar requests. However, it was noted that applicants from </w:t>
      </w:r>
      <w:smartTag w:uri="urn:schemas-microsoft-com:office:smarttags" w:element="City">
        <w:r>
          <w:rPr>
            <w:rFonts w:ascii="Arial" w:hAnsi="Arial" w:cs="Arial"/>
          </w:rPr>
          <w:t>Oxford</w:t>
        </w:r>
      </w:smartTag>
      <w:r>
        <w:rPr>
          <w:rFonts w:ascii="Arial" w:hAnsi="Arial" w:cs="Arial"/>
        </w:rPr>
        <w:t xml:space="preserve"> and </w:t>
      </w:r>
      <w:smartTag w:uri="urn:schemas-microsoft-com:office:smarttags" w:element="City">
        <w:smartTag w:uri="urn:schemas-microsoft-com:office:smarttags" w:element="place">
          <w:r>
            <w:rPr>
              <w:rFonts w:ascii="Arial" w:hAnsi="Arial" w:cs="Arial"/>
            </w:rPr>
            <w:t>Cambridge</w:t>
          </w:r>
        </w:smartTag>
      </w:smartTag>
      <w:r>
        <w:rPr>
          <w:rFonts w:ascii="Arial" w:hAnsi="Arial" w:cs="Arial"/>
        </w:rPr>
        <w:t xml:space="preserve">, that do not undergo placement years, are also recruited to these industries.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smartTag w:uri="urn:schemas-microsoft-com:office:smarttags" w:element="PersonName">
        <w:r>
          <w:rPr>
            <w:rFonts w:ascii="Arial" w:hAnsi="Arial" w:cs="Arial"/>
          </w:rPr>
          <w:t>Lesley Earl</w:t>
        </w:r>
      </w:smartTag>
      <w:r>
        <w:rPr>
          <w:rFonts w:ascii="Arial" w:hAnsi="Arial" w:cs="Arial"/>
        </w:rPr>
        <w:t xml:space="preserve">e noted the difficulties attached in this method of recruitment process, and noted that this causes problems with the diversity agenda. Although work experience is not directly requested, evidence of practical experience is preferred.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sidRPr="00154E5C">
        <w:rPr>
          <w:rFonts w:ascii="Arial" w:hAnsi="Arial" w:cs="Arial"/>
        </w:rPr>
        <w:t>Jim Gazzard noted these issues in the selection process, and reiterated that students often</w:t>
      </w:r>
      <w:r>
        <w:rPr>
          <w:rFonts w:ascii="Arial" w:hAnsi="Arial" w:cs="Arial"/>
        </w:rPr>
        <w:t xml:space="preserve"> gain an increased degree classification and employment skills through placements of all types, increasing chances of selection and recruitment.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David Bowman also reiterated these comments, adding that such experience also increases the understanding and willingness to enter the sector, improving career choices. However, students need to see clear significance in the placement to undertake such activities.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Harry Kelly noted that recruitment of graduates is through direct workplace experience, enabling students to be prepared for the work environment, can “hit the ground running”, with an increased degree classification potential, and the fact that those wishing to enter the industry know that they really want this career, and have an understanding of where it can lead. </w:t>
      </w:r>
    </w:p>
    <w:p w:rsidR="00384F7A" w:rsidRDefault="00384F7A" w:rsidP="00F143BB">
      <w:pPr>
        <w:spacing w:after="0" w:line="240" w:lineRule="auto"/>
        <w:jc w:val="both"/>
        <w:rPr>
          <w:rFonts w:ascii="Arial" w:hAnsi="Arial" w:cs="Arial"/>
        </w:rPr>
      </w:pPr>
    </w:p>
    <w:p w:rsidR="00384F7A" w:rsidRPr="00B37BF2" w:rsidRDefault="00384F7A" w:rsidP="00F143BB">
      <w:pPr>
        <w:spacing w:after="0" w:line="240" w:lineRule="auto"/>
        <w:jc w:val="both"/>
        <w:rPr>
          <w:rFonts w:ascii="Arial" w:hAnsi="Arial" w:cs="Arial"/>
          <w:b/>
        </w:rPr>
      </w:pPr>
      <w:r w:rsidRPr="00B37BF2">
        <w:rPr>
          <w:rFonts w:ascii="Arial" w:hAnsi="Arial" w:cs="Arial"/>
          <w:b/>
        </w:rPr>
        <w:t>ACTION</w:t>
      </w:r>
      <w:r>
        <w:rPr>
          <w:rFonts w:ascii="Arial" w:hAnsi="Arial" w:cs="Arial"/>
          <w:b/>
        </w:rPr>
        <w:t>:</w:t>
      </w:r>
      <w:r w:rsidRPr="00B37BF2">
        <w:rPr>
          <w:rFonts w:ascii="Arial" w:hAnsi="Arial" w:cs="Arial"/>
          <w:b/>
        </w:rPr>
        <w:t xml:space="preserve"> It was requested that a mini-survey of recruitment policies be undertaken to see if there was a corporate policy to work experience for graduate entrants.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sidRPr="00B37BF2">
        <w:rPr>
          <w:rFonts w:ascii="Arial" w:hAnsi="Arial" w:cs="Arial"/>
        </w:rPr>
        <w:t xml:space="preserve">David Adams </w:t>
      </w:r>
      <w:r>
        <w:rPr>
          <w:rFonts w:ascii="Arial" w:hAnsi="Arial" w:cs="Arial"/>
        </w:rPr>
        <w:t xml:space="preserve">spoke briefly about the need to establish work experience pathways as a way forward in terms of Government Policy towards “employer kite marking” of degrees. David requested input from the group towards this agenda, ensuring that employers clearly articulate what skills they need, how placements could be catered for in such a scheme, and how best to communicate the value of placements to students.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As part of the Society of Biology Accreditation programme, some work with employers has already been undertaken, however, there is a wider Government driver to establish additional measures that feed into KIS on top of professional body recognition.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Eva Sharpe also noted these developments, and noted the availability of the Society of Biology Employer Report, which was to be sent to the secretariat and David Adams for circulation. </w:t>
      </w:r>
    </w:p>
    <w:p w:rsidR="00384F7A" w:rsidRDefault="00384F7A" w:rsidP="00F143BB">
      <w:pPr>
        <w:spacing w:after="0" w:line="240" w:lineRule="auto"/>
        <w:jc w:val="both"/>
        <w:rPr>
          <w:rFonts w:ascii="Arial" w:hAnsi="Arial" w:cs="Arial"/>
        </w:rPr>
      </w:pPr>
    </w:p>
    <w:p w:rsidR="00384F7A" w:rsidRPr="004E2B57" w:rsidRDefault="00384F7A" w:rsidP="00F143BB">
      <w:pPr>
        <w:spacing w:after="0" w:line="240" w:lineRule="auto"/>
        <w:jc w:val="both"/>
        <w:rPr>
          <w:rFonts w:ascii="Arial" w:hAnsi="Arial" w:cs="Arial"/>
          <w:b/>
        </w:rPr>
      </w:pPr>
      <w:r w:rsidRPr="004E2B57">
        <w:rPr>
          <w:rFonts w:ascii="Arial" w:hAnsi="Arial" w:cs="Arial"/>
          <w:b/>
        </w:rPr>
        <w:t>ACTION: David Adams to circulate briefing note to the group, with comments to be returned to David for collation.</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The audience of kite-marked degrees was also discussed, and it was agreed that this would ultimately be students in order for them to make the right career choice, but significant benefit would also be to employers who can recognize courses that have had significant employer endorsement. However, this would not reduce barriers for everyone.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sidRPr="008F3F4D">
        <w:rPr>
          <w:rFonts w:ascii="Arial" w:hAnsi="Arial" w:cs="Arial"/>
        </w:rPr>
        <w:t>Antonis Papasolomontos</w:t>
      </w:r>
      <w:r>
        <w:rPr>
          <w:rFonts w:ascii="Arial" w:hAnsi="Arial" w:cs="Arial"/>
        </w:rPr>
        <w:t xml:space="preserve"> commented on the value of the skills learned through placements, with small businesses really valuing the skills developed through work experience, enabling more experienced graduates to perform more readily on entry, however, small enterprises still find it difficult to employ students in this manner. Often activity is sporadic, but where placements occur, employment does often result.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Medium sized companies often do take on small numbers of placement students, and often benefit from university engagement across a host of programmes.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Jim Gazzard noted new ways of working may be needed – cooperative education and changes to the placement structure could be encouraged. Ideas such as a one day a week, or a block model to undertake a company project could also be brought forward, ensuring university engagement and business solutions be met. However, a willingness to cooperate and change ways of working are needed to achieve this.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Harry Kelly noted that there always had to be an internal industry champion to drive forward engagement with placements, and a strong wish to develop programmes was needed. This results in improved placement experience, the ability to target students more appropriately, and reduces time through effective management and delivery.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A number of programmes were mentioned for good working practice. These included the RVC Orbis Programme, Nottingham project, Students in Industrial Space programme, and plans for the Doctoral Training Centre (DTC) in </w:t>
      </w:r>
      <w:smartTag w:uri="urn:schemas-microsoft-com:office:smarttags" w:element="place">
        <w:r>
          <w:rPr>
            <w:rFonts w:ascii="Arial" w:hAnsi="Arial" w:cs="Arial"/>
          </w:rPr>
          <w:t>Stevenage</w:t>
        </w:r>
      </w:smartTag>
      <w:r>
        <w:rPr>
          <w:rFonts w:ascii="Arial" w:hAnsi="Arial" w:cs="Arial"/>
        </w:rPr>
        <w:t xml:space="preserve">.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With the DTC, EPSRC has supported a number of chemistry graduates, who will be undertaking PhD studies with industry, through the </w:t>
      </w:r>
      <w:smartTag w:uri="urn:schemas-microsoft-com:office:smarttags" w:element="PersonName">
        <w:smartTag w:uri="urn:schemas-microsoft-com:office:smarttags" w:element="place">
          <w:smartTag w:uri="urn:schemas-microsoft-com:office:smarttags" w:element="PlaceType">
            <w:r>
              <w:rPr>
                <w:rFonts w:ascii="Arial" w:hAnsi="Arial" w:cs="Arial"/>
              </w:rPr>
              <w:t>University</w:t>
            </w:r>
          </w:smartTag>
        </w:smartTag>
        <w:r>
          <w:rPr>
            <w:rFonts w:ascii="Arial" w:hAnsi="Arial" w:cs="Arial"/>
          </w:rPr>
          <w:t xml:space="preserve"> of </w:t>
        </w:r>
        <w:smartTag w:uri="urn:schemas-microsoft-com:office:smarttags" w:element="PersonName">
          <w:smartTag w:uri="urn:schemas-microsoft-com:office:smarttags" w:element="PlaceName">
            <w:r>
              <w:rPr>
                <w:rFonts w:ascii="Arial" w:hAnsi="Arial" w:cs="Arial"/>
              </w:rPr>
              <w:t>Strathcylde</w:t>
            </w:r>
          </w:smartTag>
        </w:smartTag>
      </w:smartTag>
      <w:r>
        <w:rPr>
          <w:rFonts w:ascii="Arial" w:hAnsi="Arial" w:cs="Arial"/>
        </w:rPr>
        <w:t xml:space="preserve"> through a CASE style studentship. In this particular programme, the CASE placement works in a mirror image to normal, with students working in industry on a research project rather than in the university environment. The balance is shifted much more towards industry, and is likely to be expanded in the future years.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The area of career progression within academia was also discussed, with figures from NESTA showing that many individuals who study to PhD level go into industry, with only a small proportion entering academic roles, showing the value of further studies to industrial needs.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It was suggested that this type of information be shared across working groups, in particular with the Skills Signalling group prior to the LAC Meeting in February, avoiding fragmentation and cross fermentation between priorities. It was suggested that a meeting between working group chairs should be organized to discuss regions of mutual interest.  </w:t>
      </w:r>
    </w:p>
    <w:p w:rsidR="00384F7A" w:rsidRDefault="00384F7A" w:rsidP="00F143BB">
      <w:pPr>
        <w:spacing w:after="0" w:line="240" w:lineRule="auto"/>
        <w:jc w:val="both"/>
        <w:rPr>
          <w:rFonts w:ascii="Arial" w:hAnsi="Arial" w:cs="Arial"/>
        </w:rPr>
      </w:pPr>
    </w:p>
    <w:p w:rsidR="00384F7A" w:rsidRPr="00110B66" w:rsidRDefault="00384F7A" w:rsidP="00F143BB">
      <w:pPr>
        <w:spacing w:after="0" w:line="240" w:lineRule="auto"/>
        <w:jc w:val="both"/>
        <w:rPr>
          <w:rFonts w:ascii="Arial" w:hAnsi="Arial" w:cs="Arial"/>
          <w:b/>
        </w:rPr>
      </w:pPr>
      <w:r w:rsidRPr="00110B66">
        <w:rPr>
          <w:rFonts w:ascii="Arial" w:hAnsi="Arial" w:cs="Arial"/>
          <w:b/>
        </w:rPr>
        <w:t>ACTION: DA and TS to coordinate a meeting of Chairs from each working group to discuss areas of mutual and complementary work, and reduce fragmentation.</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The group discussion then returned to the issues of barrier and fees reduction, with the suggestion of a flat fee being promoted, and the internationalization of placement opportunities to be encouraged, particularly through the use of technologies now available, which can ultimately reduce costs of academic and industrial supervision.  There was agreement that we ought to promote the “make it affordable” message through this group to Tim Wilson, who is now considering the role of placements in the HE sector.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A suggestion of a “quality mark”, such as the “Investors in People” or “Queens Award for Industry”, be used to promote excellence in placements – in this way, SMEs may be incentivized to take up best practice in a single Government recognized scheme. This would also promote good working practice, and ease issues of administration, particularly for the SME community.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This is a potential solution that may be considered through the “Employability Kite Marking” concept proposed by David Willetts, enhancing the KIS data that universities will be using to promote courses to prospective students.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Jim Gazzard suggested a model of costs could be produced for placement options as part of this scheme and in general so that employers and prospective placement students be aware of costs.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Data that will map trends and uptake need to be addressed to show how placements can deliver real return on investment by all parties. Caroline agreed that this be considered in terms of the data analysis being undertaken for this group.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The meeting was drawn towards a close with the next telekit meeting being amended to the following date and time: </w:t>
      </w:r>
    </w:p>
    <w:p w:rsidR="00384F7A" w:rsidRDefault="00384F7A" w:rsidP="0092102F">
      <w:pPr>
        <w:numPr>
          <w:ilvl w:val="0"/>
          <w:numId w:val="3"/>
        </w:numPr>
        <w:spacing w:after="0" w:line="240" w:lineRule="auto"/>
        <w:jc w:val="both"/>
        <w:rPr>
          <w:rFonts w:ascii="Arial" w:hAnsi="Arial" w:cs="Arial"/>
        </w:rPr>
      </w:pPr>
      <w:r>
        <w:rPr>
          <w:rFonts w:ascii="Arial" w:hAnsi="Arial" w:cs="Arial"/>
        </w:rPr>
        <w:t>Tuesday 13</w:t>
      </w:r>
      <w:r w:rsidRPr="00714840">
        <w:rPr>
          <w:rFonts w:ascii="Arial" w:hAnsi="Arial" w:cs="Arial"/>
          <w:vertAlign w:val="superscript"/>
        </w:rPr>
        <w:t>th</w:t>
      </w:r>
      <w:r>
        <w:rPr>
          <w:rFonts w:ascii="Arial" w:hAnsi="Arial" w:cs="Arial"/>
        </w:rPr>
        <w:t xml:space="preserve"> December at 13:00-14:30. </w:t>
      </w:r>
    </w:p>
    <w:p w:rsidR="00384F7A" w:rsidRDefault="00384F7A" w:rsidP="00F143BB">
      <w:pPr>
        <w:spacing w:after="0" w:line="240" w:lineRule="auto"/>
        <w:jc w:val="both"/>
        <w:rPr>
          <w:rFonts w:ascii="Arial" w:hAnsi="Arial" w:cs="Arial"/>
        </w:rPr>
      </w:pPr>
    </w:p>
    <w:p w:rsidR="00384F7A" w:rsidRDefault="00384F7A" w:rsidP="00F143BB">
      <w:pPr>
        <w:spacing w:after="0" w:line="240" w:lineRule="auto"/>
        <w:jc w:val="both"/>
        <w:rPr>
          <w:rFonts w:ascii="Arial" w:hAnsi="Arial" w:cs="Arial"/>
        </w:rPr>
      </w:pPr>
      <w:r>
        <w:rPr>
          <w:rFonts w:ascii="Arial" w:hAnsi="Arial" w:cs="Arial"/>
        </w:rPr>
        <w:t xml:space="preserve">The following two meeting dates and times will be organized via a doodle link for the group. </w:t>
      </w:r>
    </w:p>
    <w:p w:rsidR="00384F7A" w:rsidRPr="00B37BF2" w:rsidRDefault="00384F7A" w:rsidP="00F143BB">
      <w:pPr>
        <w:spacing w:after="0" w:line="240" w:lineRule="auto"/>
        <w:jc w:val="both"/>
        <w:rPr>
          <w:rFonts w:ascii="Arial" w:hAnsi="Arial" w:cs="Arial"/>
        </w:rPr>
      </w:pPr>
    </w:p>
    <w:p w:rsidR="00384F7A" w:rsidRPr="003F2CF9" w:rsidRDefault="00384F7A" w:rsidP="00F143BB">
      <w:pPr>
        <w:spacing w:after="0" w:line="240" w:lineRule="auto"/>
        <w:jc w:val="both"/>
        <w:rPr>
          <w:rFonts w:ascii="Arial" w:hAnsi="Arial" w:cs="Arial"/>
          <w:b/>
        </w:rPr>
      </w:pPr>
      <w:r w:rsidRPr="003F2CF9">
        <w:rPr>
          <w:rFonts w:ascii="Arial" w:hAnsi="Arial" w:cs="Arial"/>
          <w:b/>
        </w:rPr>
        <w:t>Meeting Close</w:t>
      </w:r>
    </w:p>
    <w:p w:rsidR="00384F7A" w:rsidRPr="00E3342B" w:rsidRDefault="00384F7A" w:rsidP="00F143BB">
      <w:pPr>
        <w:spacing w:after="0" w:line="240" w:lineRule="auto"/>
        <w:jc w:val="both"/>
        <w:rPr>
          <w:rFonts w:ascii="Arial" w:hAnsi="Arial" w:cs="Arial"/>
        </w:rPr>
      </w:pPr>
      <w:r w:rsidRPr="00E3342B">
        <w:rPr>
          <w:rFonts w:ascii="Arial" w:hAnsi="Arial" w:cs="Arial"/>
        </w:rPr>
        <w:t>The Chair thanked members for their time and input, and made a final request to</w:t>
      </w:r>
      <w:r>
        <w:rPr>
          <w:rFonts w:ascii="Arial" w:hAnsi="Arial" w:cs="Arial"/>
        </w:rPr>
        <w:t xml:space="preserve"> provide input to Cogent so that the work could be carried out</w:t>
      </w:r>
      <w:r w:rsidRPr="00E3342B">
        <w:rPr>
          <w:rFonts w:ascii="Arial" w:hAnsi="Arial" w:cs="Arial"/>
        </w:rPr>
        <w:t xml:space="preserve">. </w:t>
      </w:r>
      <w:r>
        <w:rPr>
          <w:rFonts w:ascii="Arial" w:hAnsi="Arial" w:cs="Arial"/>
        </w:rPr>
        <w:t xml:space="preserve">The meeting was then closed. </w:t>
      </w:r>
    </w:p>
    <w:p w:rsidR="00384F7A" w:rsidRDefault="00384F7A" w:rsidP="00F143BB">
      <w:pPr>
        <w:spacing w:after="0" w:line="240" w:lineRule="auto"/>
        <w:jc w:val="both"/>
        <w:rPr>
          <w:rFonts w:ascii="Arial" w:hAnsi="Arial" w:cs="Arial"/>
          <w:b/>
        </w:rPr>
      </w:pPr>
    </w:p>
    <w:p w:rsidR="00384F7A" w:rsidRDefault="00384F7A" w:rsidP="00F143BB">
      <w:pPr>
        <w:spacing w:after="0" w:line="240" w:lineRule="auto"/>
        <w:jc w:val="both"/>
        <w:rPr>
          <w:rFonts w:ascii="Arial" w:hAnsi="Arial" w:cs="Arial"/>
          <w:b/>
        </w:rPr>
      </w:pPr>
      <w:r>
        <w:rPr>
          <w:rFonts w:ascii="Arial" w:hAnsi="Arial" w:cs="Arial"/>
          <w:b/>
        </w:rPr>
        <w:t xml:space="preserve"> </w:t>
      </w:r>
    </w:p>
    <w:p w:rsidR="00384F7A" w:rsidRDefault="00384F7A" w:rsidP="00F143BB">
      <w:pPr>
        <w:spacing w:after="0" w:line="240" w:lineRule="auto"/>
        <w:jc w:val="both"/>
        <w:rPr>
          <w:rFonts w:ascii="Arial" w:hAnsi="Arial" w:cs="Arial"/>
          <w:b/>
        </w:rPr>
      </w:pPr>
      <w:r>
        <w:rPr>
          <w:rFonts w:ascii="Arial" w:hAnsi="Arial" w:cs="Arial"/>
          <w:b/>
        </w:rPr>
        <w:t xml:space="preserve">Actions Summarised and </w:t>
      </w:r>
      <w:r w:rsidRPr="001D3412">
        <w:rPr>
          <w:rFonts w:ascii="Arial" w:hAnsi="Arial" w:cs="Arial"/>
          <w:b/>
        </w:rPr>
        <w:t>Next Steps</w:t>
      </w:r>
    </w:p>
    <w:p w:rsidR="00384F7A" w:rsidRDefault="00384F7A" w:rsidP="00F143BB">
      <w:pPr>
        <w:spacing w:after="0" w:line="240" w:lineRule="auto"/>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4"/>
        <w:gridCol w:w="1674"/>
        <w:gridCol w:w="1980"/>
        <w:gridCol w:w="3528"/>
      </w:tblGrid>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 xml:space="preserve">ACTION </w:t>
            </w:r>
          </w:p>
        </w:tc>
        <w:tc>
          <w:tcPr>
            <w:tcW w:w="167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Nominee</w:t>
            </w: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Date to be completed</w:t>
            </w:r>
          </w:p>
        </w:tc>
        <w:tc>
          <w:tcPr>
            <w:tcW w:w="3528"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Status</w:t>
            </w:r>
          </w:p>
        </w:tc>
      </w:tr>
      <w:tr w:rsidR="00384F7A" w:rsidRPr="00AF17B3" w:rsidTr="008F3F4D">
        <w:tc>
          <w:tcPr>
            <w:tcW w:w="2394" w:type="dxa"/>
          </w:tcPr>
          <w:p w:rsidR="00384F7A" w:rsidRPr="008F3F4D" w:rsidRDefault="00384F7A" w:rsidP="008F3F4D">
            <w:pPr>
              <w:pStyle w:val="ListParagraph"/>
              <w:spacing w:after="0" w:line="240" w:lineRule="auto"/>
              <w:ind w:left="0"/>
              <w:jc w:val="both"/>
              <w:rPr>
                <w:rFonts w:ascii="Arial" w:hAnsi="Arial" w:cs="Arial"/>
                <w:sz w:val="20"/>
                <w:szCs w:val="20"/>
              </w:rPr>
            </w:pPr>
            <w:r w:rsidRPr="008F3F4D">
              <w:rPr>
                <w:rFonts w:ascii="Arial" w:hAnsi="Arial" w:cs="Arial"/>
                <w:sz w:val="20"/>
                <w:szCs w:val="20"/>
              </w:rPr>
              <w:t>1.Representation from other bodies</w:t>
            </w:r>
          </w:p>
        </w:tc>
        <w:tc>
          <w:tcPr>
            <w:tcW w:w="167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CS to facilitate with chair</w:t>
            </w: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14</w:t>
            </w:r>
            <w:r w:rsidRPr="008F3F4D">
              <w:rPr>
                <w:rFonts w:ascii="Arial" w:hAnsi="Arial" w:cs="Arial"/>
                <w:sz w:val="20"/>
                <w:szCs w:val="20"/>
                <w:vertAlign w:val="superscript"/>
              </w:rPr>
              <w:t>th</w:t>
            </w:r>
            <w:r w:rsidRPr="008F3F4D">
              <w:rPr>
                <w:rFonts w:ascii="Arial" w:hAnsi="Arial" w:cs="Arial"/>
                <w:sz w:val="20"/>
                <w:szCs w:val="20"/>
              </w:rPr>
              <w:t xml:space="preserve"> November</w:t>
            </w:r>
            <w:r>
              <w:rPr>
                <w:rFonts w:ascii="Arial" w:hAnsi="Arial" w:cs="Arial"/>
                <w:sz w:val="20"/>
                <w:szCs w:val="20"/>
              </w:rPr>
              <w:t xml:space="preserv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 xml:space="preserve">Outstanding: </w:t>
            </w:r>
            <w:r w:rsidRPr="008F3F4D">
              <w:rPr>
                <w:rFonts w:ascii="Arial" w:hAnsi="Arial" w:cs="Arial"/>
                <w:sz w:val="20"/>
                <w:szCs w:val="20"/>
              </w:rPr>
              <w:t xml:space="preserve">Invitations to these organizations are to be facilitated by Malcolm Skingle and Harry Kelly.  </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2. Group  to agree the draft Terms of Reference</w:t>
            </w:r>
          </w:p>
        </w:tc>
        <w:tc>
          <w:tcPr>
            <w:tcW w:w="167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 xml:space="preserve">CS </w:t>
            </w:r>
            <w:r>
              <w:rPr>
                <w:rFonts w:ascii="Arial" w:hAnsi="Arial" w:cs="Arial"/>
                <w:sz w:val="20"/>
                <w:szCs w:val="20"/>
              </w:rPr>
              <w:t>circulated – ALL feed in</w:t>
            </w: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14</w:t>
            </w:r>
            <w:r w:rsidRPr="008F3F4D">
              <w:rPr>
                <w:rFonts w:ascii="Arial" w:hAnsi="Arial" w:cs="Arial"/>
                <w:sz w:val="20"/>
                <w:szCs w:val="20"/>
                <w:vertAlign w:val="superscript"/>
              </w:rPr>
              <w:t>th</w:t>
            </w:r>
            <w:r w:rsidRPr="008F3F4D">
              <w:rPr>
                <w:rFonts w:ascii="Arial" w:hAnsi="Arial" w:cs="Arial"/>
                <w:sz w:val="20"/>
                <w:szCs w:val="20"/>
              </w:rPr>
              <w:t xml:space="preserve"> November</w:t>
            </w:r>
          </w:p>
        </w:tc>
        <w:tc>
          <w:tcPr>
            <w:tcW w:w="3528"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Complete – ToR signed off</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3. Mapping and data collation</w:t>
            </w:r>
          </w:p>
        </w:tc>
        <w:tc>
          <w:tcPr>
            <w:tcW w:w="1674" w:type="dxa"/>
          </w:tcPr>
          <w:p w:rsidR="00384F7A" w:rsidRPr="008F3F4D" w:rsidRDefault="00384F7A" w:rsidP="008F3F4D">
            <w:pPr>
              <w:spacing w:after="0" w:line="240" w:lineRule="auto"/>
              <w:jc w:val="both"/>
              <w:rPr>
                <w:rFonts w:ascii="Arial" w:hAnsi="Arial" w:cs="Arial"/>
                <w:sz w:val="20"/>
                <w:szCs w:val="20"/>
              </w:rPr>
            </w:pP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Ongoing</w:t>
            </w:r>
          </w:p>
        </w:tc>
        <w:tc>
          <w:tcPr>
            <w:tcW w:w="3528"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 xml:space="preserve">Ongoing: </w:t>
            </w:r>
            <w:r w:rsidRPr="008F3F4D">
              <w:rPr>
                <w:rFonts w:ascii="Arial" w:hAnsi="Arial" w:cs="Arial"/>
                <w:sz w:val="20"/>
                <w:szCs w:val="20"/>
              </w:rPr>
              <w:t>Caroline Sudworth to continue collating information with feed in from working group members</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4. Accreditation of Placements</w:t>
            </w:r>
          </w:p>
        </w:tc>
        <w:tc>
          <w:tcPr>
            <w:tcW w:w="167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Harry Kelly</w:t>
            </w: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26</w:t>
            </w:r>
            <w:r w:rsidRPr="008F3F4D">
              <w:rPr>
                <w:rFonts w:ascii="Arial" w:hAnsi="Arial" w:cs="Arial"/>
                <w:sz w:val="20"/>
                <w:szCs w:val="20"/>
                <w:vertAlign w:val="superscript"/>
              </w:rPr>
              <w:t>th</w:t>
            </w:r>
            <w:r w:rsidRPr="008F3F4D">
              <w:rPr>
                <w:rFonts w:ascii="Arial" w:hAnsi="Arial" w:cs="Arial"/>
                <w:sz w:val="20"/>
                <w:szCs w:val="20"/>
              </w:rPr>
              <w:t xml:space="preserve"> October</w:t>
            </w:r>
          </w:p>
        </w:tc>
        <w:tc>
          <w:tcPr>
            <w:tcW w:w="3528"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Completed</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5. Input into Cogent on potential Growth Innovation Funding bids</w:t>
            </w:r>
          </w:p>
        </w:tc>
        <w:tc>
          <w:tcPr>
            <w:tcW w:w="167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Tina Sawyer</w:t>
            </w:r>
            <w:r>
              <w:rPr>
                <w:rFonts w:ascii="Arial" w:hAnsi="Arial" w:cs="Arial"/>
                <w:sz w:val="20"/>
                <w:szCs w:val="20"/>
              </w:rPr>
              <w:t>/David Adams</w:t>
            </w: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Ongoing</w:t>
            </w:r>
          </w:p>
        </w:tc>
        <w:tc>
          <w:tcPr>
            <w:tcW w:w="3528"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 xml:space="preserve">Ongoing: </w:t>
            </w:r>
            <w:r w:rsidRPr="008F3F4D">
              <w:rPr>
                <w:rFonts w:ascii="Arial" w:hAnsi="Arial" w:cs="Arial"/>
                <w:sz w:val="20"/>
                <w:szCs w:val="20"/>
              </w:rPr>
              <w:t>Comments to T</w:t>
            </w:r>
            <w:r>
              <w:rPr>
                <w:rFonts w:ascii="Arial" w:hAnsi="Arial" w:cs="Arial"/>
                <w:sz w:val="20"/>
                <w:szCs w:val="20"/>
              </w:rPr>
              <w:t xml:space="preserve">ina </w:t>
            </w:r>
            <w:r w:rsidRPr="008F3F4D">
              <w:rPr>
                <w:rFonts w:ascii="Arial" w:hAnsi="Arial" w:cs="Arial"/>
                <w:sz w:val="20"/>
                <w:szCs w:val="20"/>
              </w:rPr>
              <w:t>S</w:t>
            </w:r>
            <w:r>
              <w:rPr>
                <w:rFonts w:ascii="Arial" w:hAnsi="Arial" w:cs="Arial"/>
                <w:sz w:val="20"/>
                <w:szCs w:val="20"/>
              </w:rPr>
              <w:t>awyer and David Adams</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6. Ensure representation of work through Cogent contacts and through Malcolm Skingle into Tim Wilson Review</w:t>
            </w:r>
          </w:p>
        </w:tc>
        <w:tc>
          <w:tcPr>
            <w:tcW w:w="1674"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 xml:space="preserve">CS, </w:t>
            </w:r>
            <w:r w:rsidRPr="008F3F4D">
              <w:rPr>
                <w:rFonts w:ascii="Arial" w:hAnsi="Arial" w:cs="Arial"/>
                <w:sz w:val="20"/>
                <w:szCs w:val="20"/>
              </w:rPr>
              <w:t>MS</w:t>
            </w:r>
            <w:r>
              <w:rPr>
                <w:rFonts w:ascii="Arial" w:hAnsi="Arial" w:cs="Arial"/>
                <w:sz w:val="20"/>
                <w:szCs w:val="20"/>
              </w:rPr>
              <w:t xml:space="preserve"> and David Adams</w:t>
            </w: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14</w:t>
            </w:r>
            <w:r w:rsidRPr="008F3F4D">
              <w:rPr>
                <w:rFonts w:ascii="Arial" w:hAnsi="Arial" w:cs="Arial"/>
                <w:sz w:val="20"/>
                <w:szCs w:val="20"/>
                <w:vertAlign w:val="superscript"/>
              </w:rPr>
              <w:t>th</w:t>
            </w:r>
            <w:r w:rsidRPr="008F3F4D">
              <w:rPr>
                <w:rFonts w:ascii="Arial" w:hAnsi="Arial" w:cs="Arial"/>
                <w:sz w:val="20"/>
                <w:szCs w:val="20"/>
              </w:rPr>
              <w:t xml:space="preserve"> November</w:t>
            </w:r>
            <w:r>
              <w:rPr>
                <w:rFonts w:ascii="Arial" w:hAnsi="Arial" w:cs="Arial"/>
                <w:sz w:val="20"/>
                <w:szCs w:val="20"/>
              </w:rPr>
              <w:t xml:space="preserv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 xml:space="preserve">Ongoing: </w:t>
            </w:r>
            <w:r w:rsidRPr="008F3F4D">
              <w:rPr>
                <w:rFonts w:ascii="Arial" w:hAnsi="Arial" w:cs="Arial"/>
                <w:sz w:val="20"/>
                <w:szCs w:val="20"/>
              </w:rPr>
              <w:t xml:space="preserve">6a: All data sets of relevance to be summarized and submitted to the secretariat for inclusion in the final report </w:t>
            </w:r>
          </w:p>
          <w:p w:rsidR="00384F7A" w:rsidRDefault="00384F7A" w:rsidP="008F3F4D">
            <w:pPr>
              <w:spacing w:after="0" w:line="240" w:lineRule="auto"/>
              <w:jc w:val="both"/>
              <w:rPr>
                <w:rFonts w:ascii="Arial" w:hAnsi="Arial" w:cs="Arial"/>
                <w:sz w:val="20"/>
                <w:szCs w:val="20"/>
              </w:rPr>
            </w:pPr>
            <w:r>
              <w:rPr>
                <w:rFonts w:ascii="Arial" w:hAnsi="Arial" w:cs="Arial"/>
                <w:sz w:val="20"/>
                <w:szCs w:val="20"/>
              </w:rPr>
              <w:t xml:space="preserve">Ongoing </w:t>
            </w:r>
            <w:r w:rsidRPr="008F3F4D">
              <w:rPr>
                <w:rFonts w:ascii="Arial" w:hAnsi="Arial" w:cs="Arial"/>
                <w:sz w:val="20"/>
                <w:szCs w:val="20"/>
              </w:rPr>
              <w:t xml:space="preserve">6b: Caroline Sudworth to inform of process and consultation options. </w:t>
            </w:r>
          </w:p>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 xml:space="preserve">Ongoing 6c: </w:t>
            </w:r>
            <w:r w:rsidRPr="008F3F4D">
              <w:rPr>
                <w:rFonts w:ascii="Arial" w:hAnsi="Arial" w:cs="Arial"/>
                <w:sz w:val="20"/>
                <w:szCs w:val="20"/>
              </w:rPr>
              <w:t>In addition, David Adams to ta</w:t>
            </w:r>
            <w:r>
              <w:rPr>
                <w:rFonts w:ascii="Arial" w:hAnsi="Arial" w:cs="Arial"/>
                <w:sz w:val="20"/>
                <w:szCs w:val="20"/>
              </w:rPr>
              <w:t xml:space="preserve">ke forward Kite Marking  work through this and the </w:t>
            </w:r>
            <w:r w:rsidRPr="008F3F4D">
              <w:rPr>
                <w:rFonts w:ascii="Arial" w:hAnsi="Arial" w:cs="Arial"/>
                <w:sz w:val="20"/>
                <w:szCs w:val="20"/>
              </w:rPr>
              <w:t>Skills Signaling Group for wider input.</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7. Data and Evidence Collation</w:t>
            </w:r>
          </w:p>
        </w:tc>
        <w:tc>
          <w:tcPr>
            <w:tcW w:w="167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ALL to feed in to CS</w:t>
            </w: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 xml:space="preserve">Ongoing – </w:t>
            </w:r>
            <w:r>
              <w:rPr>
                <w:rFonts w:ascii="Arial" w:hAnsi="Arial" w:cs="Arial"/>
                <w:sz w:val="20"/>
                <w:szCs w:val="20"/>
              </w:rPr>
              <w:t>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p>
        </w:tc>
        <w:tc>
          <w:tcPr>
            <w:tcW w:w="3528" w:type="dxa"/>
          </w:tcPr>
          <w:p w:rsidR="00384F7A" w:rsidRDefault="00384F7A" w:rsidP="008F3F4D">
            <w:pPr>
              <w:spacing w:after="0" w:line="240" w:lineRule="auto"/>
              <w:jc w:val="both"/>
              <w:rPr>
                <w:rFonts w:ascii="Arial" w:hAnsi="Arial" w:cs="Arial"/>
                <w:sz w:val="20"/>
                <w:szCs w:val="20"/>
              </w:rPr>
            </w:pPr>
            <w:r>
              <w:rPr>
                <w:rFonts w:ascii="Arial" w:hAnsi="Arial" w:cs="Arial"/>
                <w:sz w:val="20"/>
                <w:szCs w:val="20"/>
              </w:rPr>
              <w:t xml:space="preserve">Ongoing </w:t>
            </w:r>
            <w:r w:rsidRPr="008F3F4D">
              <w:rPr>
                <w:rFonts w:ascii="Arial" w:hAnsi="Arial" w:cs="Arial"/>
                <w:sz w:val="20"/>
                <w:szCs w:val="20"/>
              </w:rPr>
              <w:t>7a: Caroline Sudworth</w:t>
            </w:r>
            <w:r>
              <w:rPr>
                <w:rFonts w:ascii="Arial" w:hAnsi="Arial" w:cs="Arial"/>
                <w:sz w:val="20"/>
                <w:szCs w:val="20"/>
              </w:rPr>
              <w:t xml:space="preserve"> coordinating</w:t>
            </w:r>
            <w:r w:rsidRPr="008F3F4D">
              <w:rPr>
                <w:rFonts w:ascii="Arial" w:hAnsi="Arial" w:cs="Arial"/>
                <w:sz w:val="20"/>
                <w:szCs w:val="20"/>
              </w:rPr>
              <w:t xml:space="preserve"> data analysis f</w:t>
            </w:r>
            <w:r>
              <w:rPr>
                <w:rFonts w:ascii="Arial" w:hAnsi="Arial" w:cs="Arial"/>
                <w:sz w:val="20"/>
                <w:szCs w:val="20"/>
              </w:rPr>
              <w:t xml:space="preserve">rom national data sets such as </w:t>
            </w:r>
            <w:r w:rsidRPr="008F3F4D">
              <w:rPr>
                <w:rFonts w:ascii="Arial" w:hAnsi="Arial" w:cs="Arial"/>
                <w:sz w:val="20"/>
                <w:szCs w:val="20"/>
              </w:rPr>
              <w:t xml:space="preserve">HESA. </w:t>
            </w:r>
          </w:p>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Ongoing 7b: W</w:t>
            </w:r>
            <w:r w:rsidRPr="008F3F4D">
              <w:rPr>
                <w:rFonts w:ascii="Arial" w:hAnsi="Arial" w:cs="Arial"/>
                <w:sz w:val="20"/>
                <w:szCs w:val="20"/>
              </w:rPr>
              <w:t>orking group members requested to submit data summaries to the secretariat for coordination as it becomes available.</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8. ASET</w:t>
            </w:r>
          </w:p>
        </w:tc>
        <w:tc>
          <w:tcPr>
            <w:tcW w:w="167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Jim Gazzard</w:t>
            </w: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Ongoing</w:t>
            </w:r>
          </w:p>
        </w:tc>
        <w:tc>
          <w:tcPr>
            <w:tcW w:w="3528"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Ongoing</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9. Portal</w:t>
            </w:r>
          </w:p>
        </w:tc>
        <w:tc>
          <w:tcPr>
            <w:tcW w:w="167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CS and TS</w:t>
            </w: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26</w:t>
            </w:r>
            <w:r w:rsidRPr="008F3F4D">
              <w:rPr>
                <w:rFonts w:ascii="Arial" w:hAnsi="Arial" w:cs="Arial"/>
                <w:sz w:val="20"/>
                <w:szCs w:val="20"/>
                <w:vertAlign w:val="superscript"/>
              </w:rPr>
              <w:t>th</w:t>
            </w:r>
            <w:r w:rsidRPr="008F3F4D">
              <w:rPr>
                <w:rFonts w:ascii="Arial" w:hAnsi="Arial" w:cs="Arial"/>
                <w:sz w:val="20"/>
                <w:szCs w:val="20"/>
              </w:rPr>
              <w:t xml:space="preserve"> October</w:t>
            </w:r>
          </w:p>
        </w:tc>
        <w:tc>
          <w:tcPr>
            <w:tcW w:w="3528"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Completed</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10. Dates of Meetings</w:t>
            </w:r>
          </w:p>
        </w:tc>
        <w:tc>
          <w:tcPr>
            <w:tcW w:w="167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CS</w:t>
            </w: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26</w:t>
            </w:r>
            <w:r w:rsidRPr="008F3F4D">
              <w:rPr>
                <w:rFonts w:ascii="Arial" w:hAnsi="Arial" w:cs="Arial"/>
                <w:sz w:val="20"/>
                <w:szCs w:val="20"/>
                <w:vertAlign w:val="superscript"/>
              </w:rPr>
              <w:t>th</w:t>
            </w:r>
            <w:r w:rsidRPr="008F3F4D">
              <w:rPr>
                <w:rFonts w:ascii="Arial" w:hAnsi="Arial" w:cs="Arial"/>
                <w:sz w:val="20"/>
                <w:szCs w:val="20"/>
              </w:rPr>
              <w:t xml:space="preserve"> October</w:t>
            </w:r>
          </w:p>
        </w:tc>
        <w:tc>
          <w:tcPr>
            <w:tcW w:w="3528" w:type="dxa"/>
          </w:tcPr>
          <w:p w:rsidR="00384F7A" w:rsidRDefault="00384F7A" w:rsidP="001A4496">
            <w:pPr>
              <w:spacing w:after="0" w:line="240" w:lineRule="auto"/>
              <w:jc w:val="both"/>
              <w:rPr>
                <w:rFonts w:ascii="Arial" w:hAnsi="Arial" w:cs="Arial"/>
                <w:sz w:val="20"/>
                <w:szCs w:val="20"/>
              </w:rPr>
            </w:pPr>
            <w:r w:rsidRPr="008F3F4D">
              <w:rPr>
                <w:rFonts w:ascii="Arial" w:hAnsi="Arial" w:cs="Arial"/>
                <w:sz w:val="20"/>
                <w:szCs w:val="20"/>
              </w:rPr>
              <w:t>Completed</w:t>
            </w:r>
            <w:r>
              <w:rPr>
                <w:rFonts w:ascii="Arial" w:hAnsi="Arial" w:cs="Arial"/>
                <w:sz w:val="20"/>
                <w:szCs w:val="20"/>
              </w:rPr>
              <w:t xml:space="preserve"> </w:t>
            </w:r>
          </w:p>
          <w:p w:rsidR="00384F7A" w:rsidRPr="008F3F4D" w:rsidRDefault="00384F7A" w:rsidP="001A4496">
            <w:pPr>
              <w:numPr>
                <w:ilvl w:val="0"/>
                <w:numId w:val="2"/>
              </w:numPr>
              <w:spacing w:after="0" w:line="240" w:lineRule="auto"/>
              <w:jc w:val="both"/>
              <w:rPr>
                <w:rFonts w:ascii="Arial" w:hAnsi="Arial" w:cs="Arial"/>
                <w:sz w:val="20"/>
                <w:szCs w:val="20"/>
                <w:lang w:val="en-GB" w:eastAsia="en-GB"/>
              </w:rPr>
            </w:pPr>
            <w:r>
              <w:rPr>
                <w:rFonts w:ascii="Arial" w:hAnsi="Arial" w:cs="Arial"/>
                <w:sz w:val="20"/>
                <w:szCs w:val="20"/>
                <w:lang w:val="en-GB" w:eastAsia="en-GB"/>
              </w:rPr>
              <w:t>Tuesday 13th December, 13:00-14</w:t>
            </w:r>
            <w:r w:rsidRPr="008F3F4D">
              <w:rPr>
                <w:rFonts w:ascii="Arial" w:hAnsi="Arial" w:cs="Arial"/>
                <w:sz w:val="20"/>
                <w:szCs w:val="20"/>
                <w:lang w:val="en-GB" w:eastAsia="en-GB"/>
              </w:rPr>
              <w:t>:30</w:t>
            </w:r>
            <w:r>
              <w:rPr>
                <w:rFonts w:ascii="Arial" w:hAnsi="Arial" w:cs="Arial"/>
                <w:sz w:val="20"/>
                <w:szCs w:val="20"/>
                <w:lang w:val="en-GB" w:eastAsia="en-GB"/>
              </w:rPr>
              <w:t>- agreed</w:t>
            </w:r>
          </w:p>
          <w:p w:rsidR="00384F7A" w:rsidRPr="001A4496" w:rsidRDefault="00384F7A" w:rsidP="001A4496">
            <w:pPr>
              <w:numPr>
                <w:ilvl w:val="0"/>
                <w:numId w:val="2"/>
              </w:numPr>
              <w:spacing w:after="0" w:line="240" w:lineRule="auto"/>
              <w:jc w:val="both"/>
              <w:rPr>
                <w:rFonts w:ascii="Arial" w:hAnsi="Arial" w:cs="Arial"/>
                <w:sz w:val="20"/>
                <w:szCs w:val="20"/>
              </w:rPr>
            </w:pPr>
            <w:r>
              <w:rPr>
                <w:rFonts w:ascii="Arial" w:hAnsi="Arial" w:cs="Arial"/>
                <w:sz w:val="20"/>
                <w:szCs w:val="20"/>
                <w:lang w:val="en-GB" w:eastAsia="en-GB"/>
              </w:rPr>
              <w:t xml:space="preserve">Scheduled </w:t>
            </w:r>
            <w:r w:rsidRPr="008F3F4D">
              <w:rPr>
                <w:rFonts w:ascii="Arial" w:hAnsi="Arial" w:cs="Arial"/>
                <w:sz w:val="20"/>
                <w:szCs w:val="20"/>
                <w:lang w:val="en-GB" w:eastAsia="en-GB"/>
              </w:rPr>
              <w:t>Monday 9th January, 12:00-13:30</w:t>
            </w:r>
            <w:r>
              <w:rPr>
                <w:rFonts w:ascii="Arial" w:hAnsi="Arial" w:cs="Arial"/>
                <w:sz w:val="20"/>
                <w:szCs w:val="20"/>
                <w:lang w:val="en-GB" w:eastAsia="en-GB"/>
              </w:rPr>
              <w:t xml:space="preserve"> </w:t>
            </w:r>
            <w:r w:rsidRPr="001A4496">
              <w:rPr>
                <w:rFonts w:ascii="Arial" w:hAnsi="Arial" w:cs="Arial"/>
                <w:i/>
                <w:sz w:val="20"/>
                <w:szCs w:val="20"/>
                <w:lang w:val="en-GB" w:eastAsia="en-GB"/>
              </w:rPr>
              <w:t xml:space="preserve">no longer viable </w:t>
            </w:r>
          </w:p>
          <w:p w:rsidR="00384F7A" w:rsidRPr="008F3F4D" w:rsidRDefault="00384F7A" w:rsidP="001A4496">
            <w:pPr>
              <w:numPr>
                <w:ilvl w:val="0"/>
                <w:numId w:val="2"/>
              </w:numPr>
              <w:spacing w:after="0" w:line="240" w:lineRule="auto"/>
              <w:jc w:val="both"/>
              <w:rPr>
                <w:rFonts w:ascii="Arial" w:hAnsi="Arial" w:cs="Arial"/>
                <w:sz w:val="20"/>
                <w:szCs w:val="20"/>
              </w:rPr>
            </w:pPr>
            <w:r>
              <w:rPr>
                <w:rFonts w:ascii="Arial" w:hAnsi="Arial" w:cs="Arial"/>
                <w:sz w:val="20"/>
                <w:szCs w:val="20"/>
                <w:lang w:val="en-GB" w:eastAsia="en-GB"/>
              </w:rPr>
              <w:t>Doodle for alternative dates and times</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11. Submission of Bullet Points to focus working group activities</w:t>
            </w:r>
          </w:p>
        </w:tc>
        <w:tc>
          <w:tcPr>
            <w:tcW w:w="167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ALL Members to submit bullet points to secretariat</w:t>
            </w: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14</w:t>
            </w:r>
            <w:r w:rsidRPr="008F3F4D">
              <w:rPr>
                <w:rFonts w:ascii="Arial" w:hAnsi="Arial" w:cs="Arial"/>
                <w:sz w:val="20"/>
                <w:szCs w:val="20"/>
                <w:vertAlign w:val="superscript"/>
              </w:rPr>
              <w:t>th</w:t>
            </w:r>
            <w:r w:rsidRPr="008F3F4D">
              <w:rPr>
                <w:rFonts w:ascii="Arial" w:hAnsi="Arial" w:cs="Arial"/>
                <w:sz w:val="20"/>
                <w:szCs w:val="20"/>
              </w:rPr>
              <w:t xml:space="preserve"> November</w:t>
            </w:r>
            <w:r>
              <w:rPr>
                <w:rFonts w:ascii="Arial" w:hAnsi="Arial" w:cs="Arial"/>
                <w:sz w:val="20"/>
                <w:szCs w:val="20"/>
              </w:rPr>
              <w:t xml:space="preserv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Remaining members to submit bullet points to CS</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12. Potential Funding ideas to be suggested</w:t>
            </w:r>
          </w:p>
        </w:tc>
        <w:tc>
          <w:tcPr>
            <w:tcW w:w="167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ALL to David Adams and/or Secretariat</w:t>
            </w: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14</w:t>
            </w:r>
            <w:r w:rsidRPr="008F3F4D">
              <w:rPr>
                <w:rFonts w:ascii="Arial" w:hAnsi="Arial" w:cs="Arial"/>
                <w:sz w:val="20"/>
                <w:szCs w:val="20"/>
                <w:vertAlign w:val="superscript"/>
              </w:rPr>
              <w:t>th</w:t>
            </w:r>
            <w:r w:rsidRPr="008F3F4D">
              <w:rPr>
                <w:rFonts w:ascii="Arial" w:hAnsi="Arial" w:cs="Arial"/>
                <w:sz w:val="20"/>
                <w:szCs w:val="20"/>
              </w:rPr>
              <w:t xml:space="preserve"> November for discussion</w:t>
            </w:r>
            <w:r>
              <w:rPr>
                <w:rFonts w:ascii="Arial" w:hAnsi="Arial" w:cs="Arial"/>
                <w:sz w:val="20"/>
                <w:szCs w:val="20"/>
              </w:rPr>
              <w:t xml:space="preserv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Remaining members to submit to CS</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13. Fees ideas to be summarized</w:t>
            </w:r>
          </w:p>
        </w:tc>
        <w:tc>
          <w:tcPr>
            <w:tcW w:w="167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ALL to CS</w:t>
            </w: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14</w:t>
            </w:r>
            <w:r w:rsidRPr="008F3F4D">
              <w:rPr>
                <w:rFonts w:ascii="Arial" w:hAnsi="Arial" w:cs="Arial"/>
                <w:sz w:val="20"/>
                <w:szCs w:val="20"/>
                <w:vertAlign w:val="superscript"/>
              </w:rPr>
              <w:t>th</w:t>
            </w:r>
            <w:r w:rsidRPr="008F3F4D">
              <w:rPr>
                <w:rFonts w:ascii="Arial" w:hAnsi="Arial" w:cs="Arial"/>
                <w:sz w:val="20"/>
                <w:szCs w:val="20"/>
              </w:rPr>
              <w:t xml:space="preserve"> November for discussion</w:t>
            </w:r>
            <w:r>
              <w:rPr>
                <w:rFonts w:ascii="Arial" w:hAnsi="Arial" w:cs="Arial"/>
                <w:sz w:val="20"/>
                <w:szCs w:val="20"/>
              </w:rPr>
              <w:t xml:space="preserv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Members requested to consider fees ideas to CS</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14. Members were requested to submit bullet points to the secretariat on recommendations they would seek for collation, and to aid future focus discussions at telekit meetings. To be done as soon as possible</w:t>
            </w:r>
          </w:p>
        </w:tc>
        <w:tc>
          <w:tcPr>
            <w:tcW w:w="167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ALL to CS</w:t>
            </w:r>
          </w:p>
        </w:tc>
        <w:tc>
          <w:tcPr>
            <w:tcW w:w="1980"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14</w:t>
            </w:r>
            <w:r w:rsidRPr="008F3F4D">
              <w:rPr>
                <w:rFonts w:ascii="Arial" w:hAnsi="Arial" w:cs="Arial"/>
                <w:sz w:val="20"/>
                <w:szCs w:val="20"/>
                <w:vertAlign w:val="superscript"/>
              </w:rPr>
              <w:t>th</w:t>
            </w:r>
            <w:r w:rsidRPr="008F3F4D">
              <w:rPr>
                <w:rFonts w:ascii="Arial" w:hAnsi="Arial" w:cs="Arial"/>
                <w:sz w:val="20"/>
                <w:szCs w:val="20"/>
              </w:rPr>
              <w:t xml:space="preserve"> November for discussion</w:t>
            </w:r>
            <w:r>
              <w:rPr>
                <w:rFonts w:ascii="Arial" w:hAnsi="Arial" w:cs="Arial"/>
                <w:sz w:val="20"/>
                <w:szCs w:val="20"/>
              </w:rPr>
              <w:t xml:space="preserv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Remaining members to submit bullet points to CS for collation</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15. Skeleton Paper Proposed</w:t>
            </w:r>
          </w:p>
        </w:tc>
        <w:tc>
          <w:tcPr>
            <w:tcW w:w="1674" w:type="dxa"/>
          </w:tcPr>
          <w:p w:rsidR="00384F7A" w:rsidRPr="008F3F4D" w:rsidRDefault="00384F7A" w:rsidP="008F3F4D">
            <w:pPr>
              <w:spacing w:after="0" w:line="240" w:lineRule="auto"/>
              <w:jc w:val="both"/>
              <w:rPr>
                <w:rFonts w:ascii="Arial" w:hAnsi="Arial" w:cs="Arial"/>
                <w:sz w:val="20"/>
                <w:szCs w:val="20"/>
              </w:rPr>
            </w:pPr>
            <w:r w:rsidRPr="008F3F4D">
              <w:rPr>
                <w:rFonts w:ascii="Arial" w:hAnsi="Arial" w:cs="Arial"/>
                <w:sz w:val="20"/>
                <w:szCs w:val="20"/>
              </w:rPr>
              <w:t>MS with TS and CS; ALL to agree</w:t>
            </w:r>
          </w:p>
        </w:tc>
        <w:tc>
          <w:tcPr>
            <w:tcW w:w="1980"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13</w:t>
            </w:r>
            <w:r w:rsidRPr="003F5B05">
              <w:rPr>
                <w:rFonts w:ascii="Arial" w:hAnsi="Arial" w:cs="Arial"/>
                <w:sz w:val="20"/>
                <w:szCs w:val="20"/>
                <w:vertAlign w:val="superscript"/>
              </w:rPr>
              <w:t>th</w:t>
            </w:r>
            <w:r>
              <w:rPr>
                <w:rFonts w:ascii="Arial" w:hAnsi="Arial" w:cs="Arial"/>
                <w:sz w:val="20"/>
                <w:szCs w:val="20"/>
              </w:rPr>
              <w:t xml:space="preserve"> December</w:t>
            </w:r>
          </w:p>
        </w:tc>
        <w:tc>
          <w:tcPr>
            <w:tcW w:w="3528"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CS to take forward with MS and TS</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16. Kite Marking Concept to be circulated to the group for feedback</w:t>
            </w:r>
          </w:p>
        </w:tc>
        <w:tc>
          <w:tcPr>
            <w:tcW w:w="1674"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DA to ALL</w:t>
            </w:r>
          </w:p>
        </w:tc>
        <w:tc>
          <w:tcPr>
            <w:tcW w:w="1980" w:type="dxa"/>
          </w:tcPr>
          <w:p w:rsidR="00384F7A" w:rsidRDefault="00384F7A" w:rsidP="008F3F4D">
            <w:pPr>
              <w:spacing w:after="0" w:line="240" w:lineRule="auto"/>
              <w:jc w:val="both"/>
              <w:rPr>
                <w:rFonts w:ascii="Arial" w:hAnsi="Arial" w:cs="Arial"/>
                <w:sz w:val="20"/>
                <w:szCs w:val="20"/>
              </w:rPr>
            </w:pPr>
            <w:r>
              <w:rPr>
                <w:rFonts w:ascii="Arial" w:hAnsi="Arial" w:cs="Arial"/>
                <w:sz w:val="20"/>
                <w:szCs w:val="20"/>
              </w:rPr>
              <w:t>13</w:t>
            </w:r>
            <w:r w:rsidRPr="00673C96">
              <w:rPr>
                <w:rFonts w:ascii="Arial" w:hAnsi="Arial" w:cs="Arial"/>
                <w:sz w:val="20"/>
                <w:szCs w:val="20"/>
                <w:vertAlign w:val="superscript"/>
              </w:rPr>
              <w:t>th</w:t>
            </w:r>
            <w:r>
              <w:rPr>
                <w:rFonts w:ascii="Arial" w:hAnsi="Arial" w:cs="Arial"/>
                <w:sz w:val="20"/>
                <w:szCs w:val="20"/>
              </w:rPr>
              <w:t xml:space="preserve"> December</w:t>
            </w:r>
          </w:p>
        </w:tc>
        <w:tc>
          <w:tcPr>
            <w:tcW w:w="3528" w:type="dxa"/>
          </w:tcPr>
          <w:p w:rsidR="00384F7A" w:rsidRDefault="00384F7A" w:rsidP="008F3F4D">
            <w:pPr>
              <w:spacing w:after="0" w:line="240" w:lineRule="auto"/>
              <w:jc w:val="both"/>
              <w:rPr>
                <w:rFonts w:ascii="Arial" w:hAnsi="Arial" w:cs="Arial"/>
                <w:sz w:val="20"/>
                <w:szCs w:val="20"/>
              </w:rPr>
            </w:pPr>
            <w:r>
              <w:rPr>
                <w:rFonts w:ascii="Arial" w:hAnsi="Arial" w:cs="Arial"/>
                <w:sz w:val="20"/>
                <w:szCs w:val="20"/>
              </w:rPr>
              <w:t>All to respond to DA directly</w:t>
            </w:r>
          </w:p>
        </w:tc>
      </w:tr>
      <w:tr w:rsidR="00384F7A" w:rsidRPr="00AF17B3" w:rsidTr="008F3F4D">
        <w:tc>
          <w:tcPr>
            <w:tcW w:w="2394" w:type="dxa"/>
          </w:tcPr>
          <w:p w:rsidR="00384F7A" w:rsidRDefault="00384F7A" w:rsidP="008F3F4D">
            <w:pPr>
              <w:spacing w:after="0" w:line="240" w:lineRule="auto"/>
              <w:jc w:val="both"/>
              <w:rPr>
                <w:rFonts w:ascii="Arial" w:hAnsi="Arial" w:cs="Arial"/>
                <w:sz w:val="20"/>
                <w:szCs w:val="20"/>
              </w:rPr>
            </w:pPr>
            <w:r>
              <w:rPr>
                <w:rFonts w:ascii="Arial" w:hAnsi="Arial" w:cs="Arial"/>
                <w:sz w:val="20"/>
                <w:szCs w:val="20"/>
              </w:rPr>
              <w:t>17. Collate a mini review of recruitment “work experience” requirements</w:t>
            </w:r>
          </w:p>
        </w:tc>
        <w:tc>
          <w:tcPr>
            <w:tcW w:w="1674" w:type="dxa"/>
          </w:tcPr>
          <w:p w:rsidR="00384F7A" w:rsidRDefault="00384F7A" w:rsidP="008F3F4D">
            <w:pPr>
              <w:spacing w:after="0" w:line="240" w:lineRule="auto"/>
              <w:jc w:val="both"/>
              <w:rPr>
                <w:rFonts w:ascii="Arial" w:hAnsi="Arial" w:cs="Arial"/>
                <w:sz w:val="20"/>
                <w:szCs w:val="20"/>
              </w:rPr>
            </w:pPr>
            <w:r>
              <w:rPr>
                <w:rFonts w:ascii="Arial" w:hAnsi="Arial" w:cs="Arial"/>
                <w:sz w:val="20"/>
                <w:szCs w:val="20"/>
              </w:rPr>
              <w:t>CS to coordinate</w:t>
            </w:r>
          </w:p>
        </w:tc>
        <w:tc>
          <w:tcPr>
            <w:tcW w:w="1980" w:type="dxa"/>
          </w:tcPr>
          <w:p w:rsidR="00384F7A" w:rsidRDefault="00384F7A" w:rsidP="008F3F4D">
            <w:pPr>
              <w:spacing w:after="0" w:line="240" w:lineRule="auto"/>
              <w:jc w:val="both"/>
              <w:rPr>
                <w:rFonts w:ascii="Arial" w:hAnsi="Arial" w:cs="Arial"/>
                <w:sz w:val="20"/>
                <w:szCs w:val="20"/>
              </w:rPr>
            </w:pPr>
            <w:r>
              <w:rPr>
                <w:rFonts w:ascii="Arial" w:hAnsi="Arial" w:cs="Arial"/>
                <w:sz w:val="20"/>
                <w:szCs w:val="20"/>
              </w:rPr>
              <w:t>January meeting</w:t>
            </w:r>
          </w:p>
        </w:tc>
        <w:tc>
          <w:tcPr>
            <w:tcW w:w="3528" w:type="dxa"/>
          </w:tcPr>
          <w:p w:rsidR="00384F7A" w:rsidRDefault="00384F7A" w:rsidP="008F3F4D">
            <w:pPr>
              <w:spacing w:after="0" w:line="240" w:lineRule="auto"/>
              <w:jc w:val="both"/>
              <w:rPr>
                <w:rFonts w:ascii="Arial" w:hAnsi="Arial" w:cs="Arial"/>
                <w:sz w:val="20"/>
                <w:szCs w:val="20"/>
              </w:rPr>
            </w:pPr>
            <w:r>
              <w:rPr>
                <w:rFonts w:ascii="Arial" w:hAnsi="Arial" w:cs="Arial"/>
                <w:sz w:val="20"/>
                <w:szCs w:val="20"/>
              </w:rPr>
              <w:t>All to provide policies where available to CS for collation as part of data review.</w:t>
            </w:r>
          </w:p>
        </w:tc>
      </w:tr>
      <w:tr w:rsidR="00384F7A" w:rsidRPr="00AF17B3" w:rsidTr="008F3F4D">
        <w:tc>
          <w:tcPr>
            <w:tcW w:w="2394"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18. Cogent to coordinate a meeting of the Chairs of each subgroup to organize cross over regions</w:t>
            </w:r>
          </w:p>
        </w:tc>
        <w:tc>
          <w:tcPr>
            <w:tcW w:w="1674" w:type="dxa"/>
          </w:tcPr>
          <w:p w:rsidR="00384F7A" w:rsidRPr="008F3F4D" w:rsidRDefault="00384F7A" w:rsidP="008F3F4D">
            <w:pPr>
              <w:spacing w:after="0" w:line="240" w:lineRule="auto"/>
              <w:jc w:val="both"/>
              <w:rPr>
                <w:rFonts w:ascii="Arial" w:hAnsi="Arial" w:cs="Arial"/>
                <w:sz w:val="20"/>
                <w:szCs w:val="20"/>
              </w:rPr>
            </w:pPr>
            <w:r>
              <w:rPr>
                <w:rFonts w:ascii="Arial" w:hAnsi="Arial" w:cs="Arial"/>
                <w:sz w:val="20"/>
                <w:szCs w:val="20"/>
              </w:rPr>
              <w:t xml:space="preserve">MS, DA and TS </w:t>
            </w:r>
          </w:p>
        </w:tc>
        <w:tc>
          <w:tcPr>
            <w:tcW w:w="1980" w:type="dxa"/>
          </w:tcPr>
          <w:p w:rsidR="00384F7A" w:rsidRDefault="00384F7A" w:rsidP="008F3F4D">
            <w:pPr>
              <w:spacing w:after="0" w:line="240" w:lineRule="auto"/>
              <w:jc w:val="both"/>
              <w:rPr>
                <w:rFonts w:ascii="Arial" w:hAnsi="Arial" w:cs="Arial"/>
                <w:sz w:val="20"/>
                <w:szCs w:val="20"/>
              </w:rPr>
            </w:pPr>
            <w:r>
              <w:rPr>
                <w:rFonts w:ascii="Arial" w:hAnsi="Arial" w:cs="Arial"/>
                <w:sz w:val="20"/>
                <w:szCs w:val="20"/>
              </w:rPr>
              <w:t>13</w:t>
            </w:r>
            <w:r w:rsidRPr="00673C96">
              <w:rPr>
                <w:rFonts w:ascii="Arial" w:hAnsi="Arial" w:cs="Arial"/>
                <w:sz w:val="20"/>
                <w:szCs w:val="20"/>
                <w:vertAlign w:val="superscript"/>
              </w:rPr>
              <w:t>th</w:t>
            </w:r>
            <w:r>
              <w:rPr>
                <w:rFonts w:ascii="Arial" w:hAnsi="Arial" w:cs="Arial"/>
                <w:sz w:val="20"/>
                <w:szCs w:val="20"/>
              </w:rPr>
              <w:t xml:space="preserve"> December</w:t>
            </w:r>
          </w:p>
        </w:tc>
        <w:tc>
          <w:tcPr>
            <w:tcW w:w="3528" w:type="dxa"/>
          </w:tcPr>
          <w:p w:rsidR="00384F7A" w:rsidRDefault="00384F7A" w:rsidP="008F3F4D">
            <w:pPr>
              <w:spacing w:after="0" w:line="240" w:lineRule="auto"/>
              <w:jc w:val="both"/>
              <w:rPr>
                <w:rFonts w:ascii="Arial" w:hAnsi="Arial" w:cs="Arial"/>
                <w:sz w:val="20"/>
                <w:szCs w:val="20"/>
              </w:rPr>
            </w:pPr>
            <w:r>
              <w:rPr>
                <w:rFonts w:ascii="Arial" w:hAnsi="Arial" w:cs="Arial"/>
                <w:sz w:val="20"/>
                <w:szCs w:val="20"/>
              </w:rPr>
              <w:t>DA to take forward with TS</w:t>
            </w:r>
          </w:p>
        </w:tc>
      </w:tr>
    </w:tbl>
    <w:p w:rsidR="00384F7A" w:rsidRPr="00481F2F" w:rsidRDefault="00384F7A" w:rsidP="00F143BB">
      <w:pPr>
        <w:spacing w:after="0" w:line="240" w:lineRule="auto"/>
        <w:jc w:val="both"/>
      </w:pPr>
    </w:p>
    <w:sectPr w:rsidR="00384F7A" w:rsidRPr="00481F2F" w:rsidSect="00333A72">
      <w:headerReference w:type="default" r:id="rId7"/>
      <w:pgSz w:w="12240" w:h="15840"/>
      <w:pgMar w:top="1440" w:right="1440" w:bottom="107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4F7A" w:rsidRDefault="00384F7A" w:rsidP="00521FB9">
      <w:pPr>
        <w:spacing w:after="0" w:line="240" w:lineRule="auto"/>
      </w:pPr>
      <w:r>
        <w:separator/>
      </w:r>
    </w:p>
  </w:endnote>
  <w:endnote w:type="continuationSeparator" w:id="1">
    <w:p w:rsidR="00384F7A" w:rsidRDefault="00384F7A" w:rsidP="00521F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4F7A" w:rsidRDefault="00384F7A" w:rsidP="00521FB9">
      <w:pPr>
        <w:spacing w:after="0" w:line="240" w:lineRule="auto"/>
      </w:pPr>
      <w:r>
        <w:separator/>
      </w:r>
    </w:p>
  </w:footnote>
  <w:footnote w:type="continuationSeparator" w:id="1">
    <w:p w:rsidR="00384F7A" w:rsidRDefault="00384F7A" w:rsidP="00521F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F7A" w:rsidRDefault="00384F7A">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2049" type="#_x0000_t75" alt="Header.jpg" style="position:absolute;margin-left:-1in;margin-top:-35.4pt;width:612pt;height:132.75pt;z-index:-251656192;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722C1"/>
    <w:multiLevelType w:val="hybridMultilevel"/>
    <w:tmpl w:val="FBF0CF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0F22293"/>
    <w:multiLevelType w:val="hybridMultilevel"/>
    <w:tmpl w:val="4676A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6C856A30"/>
    <w:multiLevelType w:val="hybridMultilevel"/>
    <w:tmpl w:val="D76A8E2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D4AC0"/>
    <w:rsid w:val="00003697"/>
    <w:rsid w:val="000320DF"/>
    <w:rsid w:val="00043DEB"/>
    <w:rsid w:val="0006540D"/>
    <w:rsid w:val="00097267"/>
    <w:rsid w:val="000F0D78"/>
    <w:rsid w:val="000F2759"/>
    <w:rsid w:val="000F3968"/>
    <w:rsid w:val="000F5E78"/>
    <w:rsid w:val="00110B66"/>
    <w:rsid w:val="00111D87"/>
    <w:rsid w:val="00115BD6"/>
    <w:rsid w:val="00120080"/>
    <w:rsid w:val="00131098"/>
    <w:rsid w:val="001434F9"/>
    <w:rsid w:val="00154E5C"/>
    <w:rsid w:val="00163CDF"/>
    <w:rsid w:val="00173963"/>
    <w:rsid w:val="00177871"/>
    <w:rsid w:val="001A4496"/>
    <w:rsid w:val="001A654B"/>
    <w:rsid w:val="001C06FC"/>
    <w:rsid w:val="001C378B"/>
    <w:rsid w:val="001D3412"/>
    <w:rsid w:val="001F3688"/>
    <w:rsid w:val="00203F4D"/>
    <w:rsid w:val="00207E93"/>
    <w:rsid w:val="00254F9C"/>
    <w:rsid w:val="0025684D"/>
    <w:rsid w:val="00263408"/>
    <w:rsid w:val="0027629F"/>
    <w:rsid w:val="00282B97"/>
    <w:rsid w:val="002B3A67"/>
    <w:rsid w:val="002C31BD"/>
    <w:rsid w:val="002D0D7B"/>
    <w:rsid w:val="002E1455"/>
    <w:rsid w:val="002F7BCE"/>
    <w:rsid w:val="003243F7"/>
    <w:rsid w:val="003314DD"/>
    <w:rsid w:val="00333A72"/>
    <w:rsid w:val="00343568"/>
    <w:rsid w:val="00345747"/>
    <w:rsid w:val="00384F7A"/>
    <w:rsid w:val="003A45D2"/>
    <w:rsid w:val="003B6BC1"/>
    <w:rsid w:val="003D0245"/>
    <w:rsid w:val="003F2CF9"/>
    <w:rsid w:val="003F355F"/>
    <w:rsid w:val="003F5B05"/>
    <w:rsid w:val="00405A82"/>
    <w:rsid w:val="00421A08"/>
    <w:rsid w:val="0042789F"/>
    <w:rsid w:val="004430C6"/>
    <w:rsid w:val="004565A2"/>
    <w:rsid w:val="004625F2"/>
    <w:rsid w:val="00466044"/>
    <w:rsid w:val="00470F89"/>
    <w:rsid w:val="00481F2F"/>
    <w:rsid w:val="004A19E4"/>
    <w:rsid w:val="004E2B57"/>
    <w:rsid w:val="00521FB9"/>
    <w:rsid w:val="005370A2"/>
    <w:rsid w:val="00573455"/>
    <w:rsid w:val="00573806"/>
    <w:rsid w:val="00575F9E"/>
    <w:rsid w:val="005828AF"/>
    <w:rsid w:val="005B726C"/>
    <w:rsid w:val="005F1D45"/>
    <w:rsid w:val="00616DE0"/>
    <w:rsid w:val="00640EB4"/>
    <w:rsid w:val="00644F22"/>
    <w:rsid w:val="006569CD"/>
    <w:rsid w:val="00671F0C"/>
    <w:rsid w:val="00673C96"/>
    <w:rsid w:val="006C64BA"/>
    <w:rsid w:val="006D7DE7"/>
    <w:rsid w:val="006E6B72"/>
    <w:rsid w:val="006F7A90"/>
    <w:rsid w:val="00702016"/>
    <w:rsid w:val="00714840"/>
    <w:rsid w:val="0072320C"/>
    <w:rsid w:val="00727772"/>
    <w:rsid w:val="00735B51"/>
    <w:rsid w:val="00745E3D"/>
    <w:rsid w:val="00751F14"/>
    <w:rsid w:val="00756743"/>
    <w:rsid w:val="00794803"/>
    <w:rsid w:val="007A37B2"/>
    <w:rsid w:val="007B3CAD"/>
    <w:rsid w:val="007C36C7"/>
    <w:rsid w:val="007C381B"/>
    <w:rsid w:val="007F4DC7"/>
    <w:rsid w:val="0082658E"/>
    <w:rsid w:val="00826673"/>
    <w:rsid w:val="00852CC2"/>
    <w:rsid w:val="00871DDC"/>
    <w:rsid w:val="0087257C"/>
    <w:rsid w:val="00896B8D"/>
    <w:rsid w:val="008C253F"/>
    <w:rsid w:val="008C6B73"/>
    <w:rsid w:val="008D01F3"/>
    <w:rsid w:val="008D6433"/>
    <w:rsid w:val="008F3F4D"/>
    <w:rsid w:val="009205FE"/>
    <w:rsid w:val="0092102F"/>
    <w:rsid w:val="00923E1B"/>
    <w:rsid w:val="00932E6A"/>
    <w:rsid w:val="00941713"/>
    <w:rsid w:val="00954FBA"/>
    <w:rsid w:val="009830C4"/>
    <w:rsid w:val="009B4A9D"/>
    <w:rsid w:val="009D56A0"/>
    <w:rsid w:val="009E6C39"/>
    <w:rsid w:val="009F3044"/>
    <w:rsid w:val="00A6466A"/>
    <w:rsid w:val="00AA1E39"/>
    <w:rsid w:val="00AA252A"/>
    <w:rsid w:val="00AC3384"/>
    <w:rsid w:val="00AC6CD0"/>
    <w:rsid w:val="00AE1A3B"/>
    <w:rsid w:val="00AE3502"/>
    <w:rsid w:val="00AF17B3"/>
    <w:rsid w:val="00B116FA"/>
    <w:rsid w:val="00B21F1A"/>
    <w:rsid w:val="00B2630C"/>
    <w:rsid w:val="00B26D76"/>
    <w:rsid w:val="00B37BF2"/>
    <w:rsid w:val="00B44C97"/>
    <w:rsid w:val="00B47EE3"/>
    <w:rsid w:val="00B51751"/>
    <w:rsid w:val="00B62CFB"/>
    <w:rsid w:val="00B67FD8"/>
    <w:rsid w:val="00B7303E"/>
    <w:rsid w:val="00B805CB"/>
    <w:rsid w:val="00BA48E8"/>
    <w:rsid w:val="00BB512B"/>
    <w:rsid w:val="00BD4AC0"/>
    <w:rsid w:val="00BE37C3"/>
    <w:rsid w:val="00BE555A"/>
    <w:rsid w:val="00C26C60"/>
    <w:rsid w:val="00C3287B"/>
    <w:rsid w:val="00C33D3F"/>
    <w:rsid w:val="00CA0B17"/>
    <w:rsid w:val="00CB2F4B"/>
    <w:rsid w:val="00CD49F2"/>
    <w:rsid w:val="00CF634B"/>
    <w:rsid w:val="00D2154A"/>
    <w:rsid w:val="00D348A4"/>
    <w:rsid w:val="00D37EC9"/>
    <w:rsid w:val="00D478E4"/>
    <w:rsid w:val="00D73B2F"/>
    <w:rsid w:val="00DC1C2D"/>
    <w:rsid w:val="00E234D9"/>
    <w:rsid w:val="00E3342B"/>
    <w:rsid w:val="00E63164"/>
    <w:rsid w:val="00EB4A77"/>
    <w:rsid w:val="00ED5C2D"/>
    <w:rsid w:val="00EF00EC"/>
    <w:rsid w:val="00EF0551"/>
    <w:rsid w:val="00EF4D42"/>
    <w:rsid w:val="00F03117"/>
    <w:rsid w:val="00F0335B"/>
    <w:rsid w:val="00F143BB"/>
    <w:rsid w:val="00F27524"/>
    <w:rsid w:val="00F42967"/>
    <w:rsid w:val="00F42FBC"/>
    <w:rsid w:val="00F536A5"/>
    <w:rsid w:val="00F72603"/>
    <w:rsid w:val="00FA5810"/>
    <w:rsid w:val="00FA6AA4"/>
    <w:rsid w:val="00FB48FF"/>
    <w:rsid w:val="00FC4D2B"/>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713"/>
    <w:pPr>
      <w:spacing w:after="200" w:line="276"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D4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4AC0"/>
    <w:rPr>
      <w:rFonts w:ascii="Tahoma" w:hAnsi="Tahoma" w:cs="Tahoma"/>
      <w:sz w:val="16"/>
      <w:szCs w:val="16"/>
    </w:rPr>
  </w:style>
  <w:style w:type="paragraph" w:styleId="Header">
    <w:name w:val="header"/>
    <w:basedOn w:val="Normal"/>
    <w:link w:val="HeaderChar"/>
    <w:uiPriority w:val="99"/>
    <w:semiHidden/>
    <w:rsid w:val="00521FB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521FB9"/>
    <w:rPr>
      <w:rFonts w:cs="Times New Roman"/>
    </w:rPr>
  </w:style>
  <w:style w:type="paragraph" w:styleId="Footer">
    <w:name w:val="footer"/>
    <w:basedOn w:val="Normal"/>
    <w:link w:val="FooterChar"/>
    <w:uiPriority w:val="99"/>
    <w:semiHidden/>
    <w:rsid w:val="00521FB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521FB9"/>
    <w:rPr>
      <w:rFonts w:cs="Times New Roman"/>
    </w:rPr>
  </w:style>
  <w:style w:type="paragraph" w:styleId="ListParagraph">
    <w:name w:val="List Paragraph"/>
    <w:basedOn w:val="Normal"/>
    <w:uiPriority w:val="99"/>
    <w:qFormat/>
    <w:rsid w:val="00333A72"/>
    <w:pPr>
      <w:ind w:left="720"/>
      <w:contextualSpacing/>
    </w:pPr>
    <w:rPr>
      <w:lang w:val="en-GB"/>
    </w:rPr>
  </w:style>
  <w:style w:type="table" w:styleId="TableGrid">
    <w:name w:val="Table Grid"/>
    <w:basedOn w:val="TableNormal"/>
    <w:uiPriority w:val="99"/>
    <w:locked/>
    <w:rsid w:val="004625F2"/>
    <w:pPr>
      <w:spacing w:after="200" w:line="276"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1996</Words>
  <Characters>11381</Characters>
  <Application>Microsoft Office Outlook</Application>
  <DocSecurity>0</DocSecurity>
  <Lines>0</Lines>
  <Paragraphs>0</Paragraphs>
  <ScaleCrop>false</ScaleCrop>
  <Company>Dimension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sciences Advisory Council Working Group: Placements</dc:title>
  <dc:subject/>
  <dc:creator>Mike</dc:creator>
  <cp:keywords/>
  <dc:description/>
  <cp:lastModifiedBy>caroline.sudworth</cp:lastModifiedBy>
  <cp:revision>3</cp:revision>
  <dcterms:created xsi:type="dcterms:W3CDTF">2011-12-13T16:09:00Z</dcterms:created>
  <dcterms:modified xsi:type="dcterms:W3CDTF">2011-12-13T16:22:00Z</dcterms:modified>
</cp:coreProperties>
</file>