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19F" w:rsidRPr="001F009F" w:rsidRDefault="0002719F">
      <w:pPr>
        <w:rPr>
          <w:b/>
          <w:u w:val="single"/>
        </w:rPr>
      </w:pPr>
      <w:r w:rsidRPr="001F009F">
        <w:rPr>
          <w:u w:val="single"/>
        </w:rPr>
        <w:t xml:space="preserve"> </w:t>
      </w:r>
      <w:r w:rsidRPr="001F009F">
        <w:rPr>
          <w:b/>
          <w:u w:val="single"/>
        </w:rPr>
        <w:t>Lifesciences Skills Strategy Board</w:t>
      </w:r>
    </w:p>
    <w:p w:rsidR="0002719F" w:rsidRPr="001F009F" w:rsidRDefault="0002719F">
      <w:r w:rsidRPr="001F009F">
        <w:t xml:space="preserve">A meeting of the </w:t>
      </w:r>
      <w:r>
        <w:t>Life s</w:t>
      </w:r>
      <w:r w:rsidRPr="001F009F">
        <w:t>c</w:t>
      </w:r>
      <w:r>
        <w:t>i</w:t>
      </w:r>
      <w:r w:rsidRPr="001F009F">
        <w:t>ences Skills Strategy Board was held on the 21</w:t>
      </w:r>
      <w:r w:rsidRPr="001F009F">
        <w:rPr>
          <w:vertAlign w:val="superscript"/>
        </w:rPr>
        <w:t>st</w:t>
      </w:r>
      <w:r w:rsidRPr="001F009F">
        <w:t xml:space="preserve"> February 2012 at The Royal Society of Medicine</w:t>
      </w:r>
    </w:p>
    <w:p w:rsidR="0002719F" w:rsidRPr="001F009F" w:rsidRDefault="0002719F">
      <w:pPr>
        <w:rPr>
          <w:b/>
        </w:rPr>
      </w:pPr>
      <w:r w:rsidRPr="001F009F">
        <w:rPr>
          <w:b/>
        </w:rPr>
        <w:t>Minutes</w:t>
      </w:r>
    </w:p>
    <w:p w:rsidR="0002719F" w:rsidRPr="001F009F" w:rsidRDefault="0002719F" w:rsidP="00EF7D5F">
      <w:pPr>
        <w:pStyle w:val="ListParagraph"/>
        <w:numPr>
          <w:ilvl w:val="0"/>
          <w:numId w:val="1"/>
        </w:numPr>
        <w:rPr>
          <w:b/>
        </w:rPr>
      </w:pPr>
      <w:r w:rsidRPr="001F009F">
        <w:rPr>
          <w:b/>
        </w:rPr>
        <w:t>Introduction</w:t>
      </w:r>
    </w:p>
    <w:p w:rsidR="0002719F" w:rsidRDefault="0002719F">
      <w:smartTag w:uri="urn:schemas-microsoft-com:office:smarttags" w:element="PersonName">
        <w:r>
          <w:t>Nigel Brooksby</w:t>
        </w:r>
      </w:smartTag>
      <w:r>
        <w:t xml:space="preserve"> (Chairman) opened the meeting by welcoming members and taking a few minutes to reflect back over previous meetings. He gave an overview of the Lifesciences Advisory Council’s work on the four skills priorities. Namely 1.Apprenticeships 2.Placements 3.Skills Signals and 4.SME Offer.  He also introduce the Life Sciences Annual Skills Report and said that colleagues in Cogent would be working together to prepare this for submission to Ministers in April.</w:t>
      </w:r>
    </w:p>
    <w:p w:rsidR="0002719F" w:rsidRPr="001F009F" w:rsidRDefault="0002719F" w:rsidP="00EF7D5F">
      <w:pPr>
        <w:pStyle w:val="ListParagraph"/>
        <w:numPr>
          <w:ilvl w:val="0"/>
          <w:numId w:val="1"/>
        </w:numPr>
        <w:rPr>
          <w:b/>
        </w:rPr>
      </w:pPr>
      <w:r w:rsidRPr="001F009F">
        <w:rPr>
          <w:b/>
        </w:rPr>
        <w:t>Placements</w:t>
      </w:r>
    </w:p>
    <w:p w:rsidR="0002719F" w:rsidRDefault="0002719F">
      <w:smartTag w:uri="urn:schemas-microsoft-com:office:smarttags" w:element="PersonName">
        <w:r>
          <w:t>Joanna Woolf</w:t>
        </w:r>
      </w:smartTag>
      <w:r>
        <w:t xml:space="preserve"> gave a presentation on the work of the placements group. She referred the Group to the Cogent website for a copy of the full evidence based report.</w:t>
      </w:r>
    </w:p>
    <w:p w:rsidR="0002719F" w:rsidRDefault="0002719F">
      <w:r>
        <w:t>The Board supported the proposal and Cogent’s request to move this forward in terms of a GIF (Growth and Innovation Fund) Bid. The British Pharmacological Society, the Royal Society of Chemistry and the Society of Biology would be approached by members to enlist their support.</w:t>
      </w:r>
    </w:p>
    <w:p w:rsidR="0002719F" w:rsidRDefault="0002719F">
      <w:smartTag w:uri="urn:schemas-microsoft-com:office:smarttags" w:element="PersonName">
        <w:r>
          <w:t>Joanna Woolf</w:t>
        </w:r>
      </w:smartTag>
      <w:r>
        <w:t xml:space="preserve"> made clear that these were initial recommendations and that they would need some further development in collaboration with colleagues in OLS. So that we could put forward a robust proposal with details on how a Placements Brokerage would be financed and managed. Chris Bloor said that OLS would be happy to work on the detail with Cogent</w:t>
      </w:r>
    </w:p>
    <w:p w:rsidR="0002719F" w:rsidRDefault="0002719F">
      <w:smartTag w:uri="urn:schemas-microsoft-com:office:smarttags" w:element="PersonName">
        <w:r>
          <w:t>Nigel Brooksby</w:t>
        </w:r>
      </w:smartTag>
      <w:r>
        <w:t xml:space="preserve"> welcomed this approach and the current open thinking within Government.</w:t>
      </w:r>
    </w:p>
    <w:p w:rsidR="0002719F" w:rsidRDefault="0002719F">
      <w:r>
        <w:t>John Betteridge asked about the length of placements. He said that 3 months would be useful and asked whether there would be a possibility to interchange between the veterinary and medical sectors.</w:t>
      </w:r>
    </w:p>
    <w:p w:rsidR="0002719F" w:rsidRDefault="0002719F">
      <w:r>
        <w:t>It was agreed that a Placements programme which encouraged exchanges between veterinary and medical would be useful.</w:t>
      </w:r>
    </w:p>
    <w:p w:rsidR="0002719F" w:rsidRDefault="0002719F">
      <w:smartTag w:uri="urn:schemas-microsoft-com:office:smarttags" w:element="PersonName">
        <w:r>
          <w:t>Mary Baker</w:t>
        </w:r>
      </w:smartTag>
      <w:r>
        <w:t xml:space="preserve"> suggested that Cogent give a presentation to the Vice Chancellors annual meeting. </w:t>
      </w:r>
      <w:smartTag w:uri="urn:schemas-microsoft-com:office:smarttags" w:element="PersonName">
        <w:r>
          <w:t>Nigel Brooksby</w:t>
        </w:r>
      </w:smartTag>
      <w:r>
        <w:t xml:space="preserve"> and </w:t>
      </w:r>
      <w:smartTag w:uri="urn:schemas-microsoft-com:office:smarttags" w:element="PersonName">
        <w:r>
          <w:t>Joanna Woolf</w:t>
        </w:r>
      </w:smartTag>
      <w:r>
        <w:t xml:space="preserve"> agreed to follow up.</w:t>
      </w:r>
    </w:p>
    <w:p w:rsidR="0002719F" w:rsidRDefault="0002719F">
      <w:r>
        <w:t>It was also mentioned that managers needed different skills to manage placements. This was not an existing skills set. Best practice would need to be defined. An Aide memoire could be useful.</w:t>
      </w:r>
    </w:p>
    <w:p w:rsidR="0002719F" w:rsidRDefault="0002719F">
      <w:smartTag w:uri="urn:schemas-microsoft-com:office:smarttags" w:element="PersonName">
        <w:r>
          <w:t>Leslie Galloway</w:t>
        </w:r>
      </w:smartTag>
      <w:r>
        <w:t xml:space="preserve"> acknowledged that SME engagement was a real challenge. Placements would need to be clearly explained and sold to companies. </w:t>
      </w:r>
      <w:smartTag w:uri="urn:schemas-microsoft-com:office:smarttags" w:element="PersonName">
        <w:r>
          <w:t>Leslie Galloway</w:t>
        </w:r>
      </w:smartTag>
      <w:r>
        <w:t xml:space="preserve"> agreed to speak to </w:t>
      </w:r>
      <w:smartTag w:uri="urn:schemas-microsoft-com:office:smarttags" w:element="PersonName">
        <w:r>
          <w:t>Nigel Brooksby</w:t>
        </w:r>
      </w:smartTag>
      <w:r>
        <w:t xml:space="preserve"> about how companies might be approached and engaged.</w:t>
      </w:r>
    </w:p>
    <w:p w:rsidR="0002719F" w:rsidRDefault="0002719F">
      <w:r>
        <w:t>It was acknowledged within the Board that a placement brokerage service would be welcomed as it would improve the understanding between industry and academia, but to ensure that we had the widest participation we would need to make it easy for SME’s to engage in the programme and to get the right support mechanism. The board agreed that SME’s would find a tax break very attractive for placements, as budgets were under pressure and any financial assistance would be well received.</w:t>
      </w:r>
    </w:p>
    <w:p w:rsidR="0002719F" w:rsidRDefault="0002719F">
      <w:r>
        <w:t>Christine Bloor said that OLS were setting up an SME Group and were very keen to have a representative from the LSSB on the Group. The Board agreed to consider this request and to make appropriate suggestions to OLS.</w:t>
      </w:r>
    </w:p>
    <w:p w:rsidR="0002719F" w:rsidRPr="001F009F" w:rsidRDefault="0002719F" w:rsidP="00C6776C">
      <w:pPr>
        <w:pStyle w:val="ListParagraph"/>
        <w:numPr>
          <w:ilvl w:val="0"/>
          <w:numId w:val="1"/>
        </w:numPr>
        <w:rPr>
          <w:b/>
        </w:rPr>
      </w:pPr>
      <w:r w:rsidRPr="001F009F">
        <w:rPr>
          <w:b/>
        </w:rPr>
        <w:t>Apprenticeships</w:t>
      </w:r>
    </w:p>
    <w:p w:rsidR="0002719F" w:rsidRDefault="0002719F">
      <w:r>
        <w:t>John Holton gave a presentation on Apprenticeships.  It was acknowledged that the jargon around whether it was apprenticeship or technician was confusing and had previously been a barrier but now there was a sense that perceptions were changing and that the apprenticeship brand was becoming more widely known and accepted across the sector. The Government’s recent campaign had helped to improve this understanding.</w:t>
      </w:r>
    </w:p>
    <w:p w:rsidR="0002719F" w:rsidRDefault="0002719F">
      <w:r>
        <w:t>Young people were relaxed about the term apprentice but existing management teams seemed to be less accepting. So, the consensus was that there was still a good deal of work to do on the perception of an ‘apprentice ‘in the life sciences sector.</w:t>
      </w:r>
    </w:p>
    <w:p w:rsidR="0002719F" w:rsidRDefault="0002719F">
      <w:r>
        <w:t>It was agreed that cluster organisations could provide important networks to help to clarify understanding and to gain support and commitment within local hubs of employers and providers.</w:t>
      </w:r>
    </w:p>
    <w:p w:rsidR="0002719F" w:rsidRDefault="0002719F">
      <w:r>
        <w:t xml:space="preserve">It was agreed that strong role models were needed to encourage participation and uptake. </w:t>
      </w:r>
      <w:smartTag w:uri="urn:schemas-microsoft-com:office:smarttags" w:element="PersonName">
        <w:r>
          <w:t>Nigel Brooksby</w:t>
        </w:r>
      </w:smartTag>
      <w:r>
        <w:t xml:space="preserve"> suggested that some initial case studies from the pilot programme should be published. He asked if the ABPI could help identify some suitable stories.</w:t>
      </w:r>
    </w:p>
    <w:p w:rsidR="0002719F" w:rsidRDefault="0002719F">
      <w:r>
        <w:t xml:space="preserve">It was acknowledged that the target of 420 apprentices over 5 years was very ambitious and that that a considerable effort was needed to move from the current pilot phase to apprentices becoming part of ‘business as usual’. It was suggested that </w:t>
      </w:r>
      <w:smartTag w:uri="urn:schemas-microsoft-com:office:smarttags" w:element="PersonName">
        <w:r>
          <w:t>Nigel Brooksby</w:t>
        </w:r>
      </w:smartTag>
      <w:r>
        <w:t xml:space="preserve"> and </w:t>
      </w:r>
      <w:smartTag w:uri="urn:schemas-microsoft-com:office:smarttags" w:element="PersonName">
        <w:r>
          <w:t>Joanna Woolf</w:t>
        </w:r>
      </w:smartTag>
      <w:r>
        <w:t xml:space="preserve"> speak to the Trade Organisations to see if their member companies  would agree to signing up to a pledge to employ apprentices. It was agreed that a pledge would be a good idea as it would provide a visible endorsement of the programme and would encourage uptake.</w:t>
      </w:r>
    </w:p>
    <w:p w:rsidR="0002719F" w:rsidRDefault="0002719F">
      <w:smartTag w:uri="urn:schemas-microsoft-com:office:smarttags" w:element="PersonName">
        <w:r>
          <w:t>Nigel Brooksby</w:t>
        </w:r>
      </w:smartTag>
      <w:r>
        <w:t xml:space="preserve"> summed up the discussion by saying that we should publicise any success stories from the pilot programme. </w:t>
      </w:r>
      <w:smartTag w:uri="urn:schemas-microsoft-com:office:smarttags" w:element="PersonName">
        <w:r>
          <w:t>Joanna Woolf</w:t>
        </w:r>
      </w:smartTag>
      <w:r>
        <w:t xml:space="preserve"> and </w:t>
      </w:r>
      <w:smartTag w:uri="urn:schemas-microsoft-com:office:smarttags" w:element="PersonName">
        <w:r>
          <w:t>Nigel Brooksby</w:t>
        </w:r>
      </w:smartTag>
      <w:r>
        <w:t xml:space="preserve"> would speak to the ABPI, BIA and EMIG to enlist their help in the pledge activity and also approach Pharma Times to see how they could support an awareness campaign.</w:t>
      </w:r>
    </w:p>
    <w:p w:rsidR="0002719F" w:rsidRDefault="0002719F"/>
    <w:p w:rsidR="0002719F" w:rsidRPr="001F009F" w:rsidRDefault="0002719F" w:rsidP="001F009F">
      <w:pPr>
        <w:pStyle w:val="ListParagraph"/>
        <w:numPr>
          <w:ilvl w:val="0"/>
          <w:numId w:val="1"/>
        </w:numPr>
        <w:rPr>
          <w:b/>
        </w:rPr>
      </w:pPr>
      <w:r>
        <w:rPr>
          <w:b/>
        </w:rPr>
        <w:t>Life s</w:t>
      </w:r>
      <w:r w:rsidRPr="001F009F">
        <w:rPr>
          <w:b/>
        </w:rPr>
        <w:t>c</w:t>
      </w:r>
      <w:r>
        <w:rPr>
          <w:b/>
        </w:rPr>
        <w:t>i</w:t>
      </w:r>
      <w:r w:rsidRPr="001F009F">
        <w:rPr>
          <w:b/>
        </w:rPr>
        <w:t>ences Awards</w:t>
      </w:r>
    </w:p>
    <w:p w:rsidR="0002719F" w:rsidRDefault="0002719F">
      <w:r>
        <w:t>The proposal for a Lifesciences Awards was supported by the Board. There was broad agreement for the categories suggested in the discussion paper, with the addition of an award for ‘Graduate of the Year’.</w:t>
      </w:r>
    </w:p>
    <w:p w:rsidR="0002719F" w:rsidRDefault="0002719F">
      <w:r>
        <w:t xml:space="preserve">The Board were keen to involve the commercial media in promotion and support of the Awards. </w:t>
      </w:r>
      <w:smartTag w:uri="urn:schemas-microsoft-com:office:smarttags" w:element="PersonName">
        <w:r>
          <w:t>Nigel Brooksby</w:t>
        </w:r>
      </w:smartTag>
      <w:r>
        <w:t xml:space="preserve"> agreed to pursue this with the Marketing Team at Cogent.</w:t>
      </w:r>
    </w:p>
    <w:p w:rsidR="0002719F" w:rsidRDefault="0002719F">
      <w:r>
        <w:t xml:space="preserve">It was agreed that involving other organisations in the Awards would be beneficial. Cogent agreed to explore the possibility of a joint event, perhaps with </w:t>
      </w:r>
      <w:smartTag w:uri="urn:schemas-microsoft-com:office:smarttags" w:element="place">
        <w:smartTag w:uri="urn:schemas-microsoft-com:office:smarttags" w:element="PlaceName">
          <w:r>
            <w:t>Imperial</w:t>
          </w:r>
        </w:smartTag>
        <w:r>
          <w:t xml:space="preserve"> </w:t>
        </w:r>
        <w:smartTag w:uri="urn:schemas-microsoft-com:office:smarttags" w:element="PlaceType">
          <w:r>
            <w:t>College</w:t>
          </w:r>
        </w:smartTag>
      </w:smartTag>
      <w:r>
        <w:t>.</w:t>
      </w:r>
    </w:p>
    <w:p w:rsidR="0002719F" w:rsidRPr="001F009F" w:rsidRDefault="0002719F" w:rsidP="001F009F">
      <w:pPr>
        <w:pStyle w:val="ListParagraph"/>
        <w:numPr>
          <w:ilvl w:val="0"/>
          <w:numId w:val="1"/>
        </w:numPr>
        <w:rPr>
          <w:b/>
        </w:rPr>
      </w:pPr>
      <w:r w:rsidRPr="001F009F">
        <w:rPr>
          <w:b/>
        </w:rPr>
        <w:t>OLS</w:t>
      </w:r>
    </w:p>
    <w:p w:rsidR="0002719F" w:rsidRDefault="0002719F">
      <w:r>
        <w:t xml:space="preserve">Christine Bloor gave a short presentation on the work and focus of the OLS. She said that two Champions had been appointed </w:t>
      </w:r>
      <w:smartTag w:uri="urn:schemas-microsoft-com:office:smarttags" w:element="PersonName">
        <w:r>
          <w:t>Chris Brinsmead</w:t>
        </w:r>
      </w:smartTag>
      <w:r>
        <w:t xml:space="preserve"> and Sir John Bell. </w:t>
      </w:r>
    </w:p>
    <w:p w:rsidR="0002719F" w:rsidRDefault="0002719F">
      <w:r>
        <w:t>The Champions would be following up the key actions on a 1-2-1 basis.</w:t>
      </w:r>
    </w:p>
    <w:p w:rsidR="0002719F" w:rsidRDefault="0002719F">
      <w:r>
        <w:t>The OLS would report back on progress in June.</w:t>
      </w:r>
    </w:p>
    <w:p w:rsidR="0002719F" w:rsidRDefault="0002719F"/>
    <w:p w:rsidR="0002719F" w:rsidRPr="001F009F" w:rsidRDefault="0002719F" w:rsidP="001F009F">
      <w:pPr>
        <w:pStyle w:val="ListParagraph"/>
        <w:numPr>
          <w:ilvl w:val="0"/>
          <w:numId w:val="1"/>
        </w:numPr>
        <w:rPr>
          <w:b/>
        </w:rPr>
      </w:pPr>
      <w:r w:rsidRPr="001F009F">
        <w:rPr>
          <w:b/>
        </w:rPr>
        <w:t>Annual Report</w:t>
      </w:r>
    </w:p>
    <w:p w:rsidR="0002719F" w:rsidRDefault="0002719F">
      <w:r>
        <w:t>The LSAC/LSSB Annual Skills Report was not discussed in detail.  So it was agreed that the slides should attached to the minutes for further consideration.</w:t>
      </w:r>
    </w:p>
    <w:p w:rsidR="0002719F" w:rsidRPr="009B6B24" w:rsidRDefault="0002719F">
      <w:pPr>
        <w:rPr>
          <w:b/>
        </w:rPr>
      </w:pPr>
      <w:r w:rsidRPr="009B6B24">
        <w:rPr>
          <w:b/>
        </w:rPr>
        <w:t xml:space="preserve">Date of Next Meeting            </w:t>
      </w:r>
      <w:r>
        <w:rPr>
          <w:b/>
        </w:rPr>
        <w:t xml:space="preserve">                    4</w:t>
      </w:r>
      <w:r w:rsidRPr="009B6B24">
        <w:rPr>
          <w:b/>
        </w:rPr>
        <w:t>th   October 2012</w:t>
      </w:r>
    </w:p>
    <w:p w:rsidR="0002719F" w:rsidRPr="009B6B24" w:rsidRDefault="0002719F">
      <w:pPr>
        <w:rPr>
          <w:b/>
        </w:rPr>
      </w:pPr>
    </w:p>
    <w:p w:rsidR="0002719F" w:rsidRDefault="0002719F"/>
    <w:p w:rsidR="0002719F" w:rsidRDefault="0002719F"/>
    <w:p w:rsidR="0002719F" w:rsidRDefault="0002719F"/>
    <w:sectPr w:rsidR="0002719F" w:rsidSect="007C4D5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2078A1"/>
    <w:multiLevelType w:val="hybridMultilevel"/>
    <w:tmpl w:val="76E259A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4B63"/>
    <w:rsid w:val="0002719F"/>
    <w:rsid w:val="001B2C13"/>
    <w:rsid w:val="001F009F"/>
    <w:rsid w:val="00205B51"/>
    <w:rsid w:val="002F774D"/>
    <w:rsid w:val="003305B5"/>
    <w:rsid w:val="00343CA4"/>
    <w:rsid w:val="00421DAD"/>
    <w:rsid w:val="004C37D4"/>
    <w:rsid w:val="004C4737"/>
    <w:rsid w:val="00604F2B"/>
    <w:rsid w:val="006C7EE3"/>
    <w:rsid w:val="007610AC"/>
    <w:rsid w:val="007C4D53"/>
    <w:rsid w:val="007C5BE5"/>
    <w:rsid w:val="008C5A64"/>
    <w:rsid w:val="00940A67"/>
    <w:rsid w:val="00980940"/>
    <w:rsid w:val="00983549"/>
    <w:rsid w:val="0098583D"/>
    <w:rsid w:val="009B6B24"/>
    <w:rsid w:val="00B13651"/>
    <w:rsid w:val="00B36C34"/>
    <w:rsid w:val="00BD575C"/>
    <w:rsid w:val="00BF2FAD"/>
    <w:rsid w:val="00C15C64"/>
    <w:rsid w:val="00C6776C"/>
    <w:rsid w:val="00E572F2"/>
    <w:rsid w:val="00E6060B"/>
    <w:rsid w:val="00ED4B63"/>
    <w:rsid w:val="00EF7D5F"/>
    <w:rsid w:val="00F174A8"/>
    <w:rsid w:val="00FC36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4D53"/>
    <w:pPr>
      <w:spacing w:after="200" w:line="276" w:lineRule="auto"/>
    </w:pPr>
    <w:rPr>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F7D5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926</Words>
  <Characters>5282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Lifesciences Skills Strategy Board</dc:title>
  <dc:subject/>
  <dc:creator>tina.sawyer</dc:creator>
  <cp:keywords/>
  <dc:description/>
  <cp:lastModifiedBy>kate.hutchins</cp:lastModifiedBy>
  <cp:revision>2</cp:revision>
  <dcterms:created xsi:type="dcterms:W3CDTF">2012-04-10T14:06:00Z</dcterms:created>
  <dcterms:modified xsi:type="dcterms:W3CDTF">2012-04-10T14:06:00Z</dcterms:modified>
</cp:coreProperties>
</file>